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A5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right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ПРОЕКТ</w:t>
      </w:r>
    </w:p>
    <w:p w:rsidR="007959A5" w:rsidRPr="00404EAC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center"/>
        <w:outlineLvl w:val="0"/>
        <w:rPr>
          <w:b/>
          <w:bCs/>
          <w:spacing w:val="-6"/>
        </w:rPr>
      </w:pPr>
      <w:r w:rsidRPr="00404EAC">
        <w:rPr>
          <w:b/>
          <w:bCs/>
          <w:spacing w:val="-6"/>
        </w:rPr>
        <w:t xml:space="preserve">ДОГОВОР ХРАНЕНИЯ № _________ </w:t>
      </w:r>
    </w:p>
    <w:p w:rsidR="007959A5" w:rsidRPr="00404EAC" w:rsidRDefault="007959A5" w:rsidP="007959A5">
      <w:pPr>
        <w:spacing w:before="120" w:after="0"/>
        <w:rPr>
          <w:sz w:val="16"/>
          <w:szCs w:val="16"/>
        </w:rPr>
      </w:pPr>
    </w:p>
    <w:tbl>
      <w:tblPr>
        <w:tblW w:w="9281" w:type="dxa"/>
        <w:tblInd w:w="108" w:type="dxa"/>
        <w:tblLook w:val="01E0" w:firstRow="1" w:lastRow="1" w:firstColumn="1" w:lastColumn="1" w:noHBand="0" w:noVBand="0"/>
      </w:tblPr>
      <w:tblGrid>
        <w:gridCol w:w="2981"/>
        <w:gridCol w:w="6300"/>
      </w:tblGrid>
      <w:tr w:rsidR="007959A5" w:rsidRPr="00404EAC" w:rsidTr="00D043F8">
        <w:tc>
          <w:tcPr>
            <w:tcW w:w="2981" w:type="dxa"/>
          </w:tcPr>
          <w:p w:rsidR="007959A5" w:rsidRPr="00404EAC" w:rsidRDefault="007959A5" w:rsidP="00D043F8">
            <w:pPr>
              <w:keepNext/>
              <w:spacing w:after="0" w:line="240" w:lineRule="atLeast"/>
              <w:outlineLvl w:val="5"/>
              <w:rPr>
                <w:spacing w:val="-6"/>
                <w:sz w:val="22"/>
                <w:szCs w:val="22"/>
              </w:rPr>
            </w:pPr>
            <w:r w:rsidRPr="00404EAC">
              <w:rPr>
                <w:spacing w:val="-6"/>
                <w:sz w:val="22"/>
                <w:szCs w:val="22"/>
              </w:rPr>
              <w:t>г. Москва</w:t>
            </w:r>
          </w:p>
        </w:tc>
        <w:tc>
          <w:tcPr>
            <w:tcW w:w="6300" w:type="dxa"/>
          </w:tcPr>
          <w:p w:rsidR="007959A5" w:rsidRPr="00404EAC" w:rsidRDefault="007959A5" w:rsidP="00D043F8">
            <w:pPr>
              <w:keepNext/>
              <w:spacing w:after="0" w:line="240" w:lineRule="atLeast"/>
              <w:ind w:right="-108"/>
              <w:jc w:val="center"/>
              <w:outlineLvl w:val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404EAC">
              <w:rPr>
                <w:spacing w:val="-6"/>
                <w:sz w:val="22"/>
                <w:szCs w:val="22"/>
              </w:rPr>
              <w:t>«</w:t>
            </w:r>
            <w:r>
              <w:rPr>
                <w:spacing w:val="-6"/>
                <w:sz w:val="22"/>
                <w:szCs w:val="22"/>
              </w:rPr>
              <w:t xml:space="preserve">   </w:t>
            </w:r>
            <w:r w:rsidRPr="00404EAC">
              <w:rPr>
                <w:spacing w:val="-6"/>
                <w:sz w:val="22"/>
                <w:szCs w:val="22"/>
              </w:rPr>
              <w:t>» </w:t>
            </w:r>
            <w:r>
              <w:rPr>
                <w:spacing w:val="-6"/>
                <w:sz w:val="22"/>
                <w:szCs w:val="22"/>
              </w:rPr>
              <w:t>___________</w:t>
            </w:r>
            <w:r w:rsidRPr="00404EAC">
              <w:rPr>
                <w:spacing w:val="-6"/>
                <w:sz w:val="22"/>
                <w:szCs w:val="22"/>
              </w:rPr>
              <w:t xml:space="preserve">   201</w:t>
            </w:r>
            <w:r>
              <w:rPr>
                <w:spacing w:val="-6"/>
                <w:sz w:val="22"/>
                <w:szCs w:val="22"/>
              </w:rPr>
              <w:t>9</w:t>
            </w:r>
            <w:r w:rsidRPr="00404EAC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</w:tbl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667801" w:rsidRDefault="007959A5" w:rsidP="007959A5">
      <w:pPr>
        <w:pStyle w:val="a3"/>
        <w:ind w:left="0" w:firstLine="0"/>
        <w:rPr>
          <w:bCs/>
          <w:sz w:val="22"/>
          <w:szCs w:val="22"/>
        </w:rPr>
      </w:pPr>
      <w:r w:rsidRPr="00EE3020">
        <w:rPr>
          <w:b/>
          <w:bCs/>
          <w:color w:val="000000"/>
        </w:rPr>
        <w:t>Государственное учреждение</w:t>
      </w:r>
      <w:r w:rsidRPr="00EE3020">
        <w:rPr>
          <w:color w:val="000000"/>
        </w:rPr>
        <w:t xml:space="preserve"> «</w:t>
      </w:r>
      <w:r w:rsidRPr="00EE3020">
        <w:rPr>
          <w:b/>
          <w:bCs/>
          <w:color w:val="000000"/>
        </w:rPr>
        <w:t>Телерадиовещательная организация Союзного государства» (ТРО Союза)</w:t>
      </w:r>
      <w:r w:rsidRPr="00EE3020">
        <w:rPr>
          <w:color w:val="000000"/>
        </w:rPr>
        <w:t xml:space="preserve">, именуемое  в дальнейшем </w:t>
      </w:r>
      <w:r w:rsidRPr="00404EAC">
        <w:rPr>
          <w:b/>
          <w:sz w:val="22"/>
          <w:szCs w:val="22"/>
        </w:rPr>
        <w:t>«</w:t>
      </w:r>
      <w:proofErr w:type="spellStart"/>
      <w:r w:rsidRPr="00404EAC">
        <w:rPr>
          <w:b/>
          <w:sz w:val="22"/>
          <w:szCs w:val="22"/>
        </w:rPr>
        <w:t>Поклажедатель</w:t>
      </w:r>
      <w:proofErr w:type="spellEnd"/>
      <w:r w:rsidRPr="00404EAC">
        <w:rPr>
          <w:b/>
          <w:sz w:val="22"/>
          <w:szCs w:val="22"/>
        </w:rPr>
        <w:t>»</w:t>
      </w:r>
      <w:r w:rsidRPr="00404EAC">
        <w:rPr>
          <w:sz w:val="22"/>
          <w:szCs w:val="22"/>
        </w:rPr>
        <w:t>,</w:t>
      </w:r>
      <w:r w:rsidRPr="00EE3020">
        <w:rPr>
          <w:color w:val="000000"/>
        </w:rPr>
        <w:t xml:space="preserve"> в лице Председателя </w:t>
      </w:r>
      <w:r w:rsidRPr="00667801">
        <w:rPr>
          <w:color w:val="000000"/>
          <w:sz w:val="22"/>
          <w:szCs w:val="22"/>
        </w:rPr>
        <w:t xml:space="preserve">Ефимовича Николая Александровича, действующего на основании Устава, с одной стороны, и  ………………………………………………………………………………………   именуемый в дальнейшем </w:t>
      </w:r>
      <w:r w:rsidRPr="00404EAC">
        <w:rPr>
          <w:b/>
          <w:sz w:val="22"/>
          <w:szCs w:val="22"/>
        </w:rPr>
        <w:t>«Хранитель»</w:t>
      </w:r>
      <w:r w:rsidRPr="00404EAC">
        <w:rPr>
          <w:sz w:val="22"/>
          <w:szCs w:val="22"/>
        </w:rPr>
        <w:t>,</w:t>
      </w:r>
      <w:r w:rsidRPr="00667801">
        <w:rPr>
          <w:color w:val="000000"/>
          <w:sz w:val="22"/>
          <w:szCs w:val="22"/>
        </w:rPr>
        <w:t xml:space="preserve"> в лице……………………………………………., действующего на основании………………., с другой стороны, вместе именуемые </w:t>
      </w:r>
      <w:r w:rsidRPr="00667801">
        <w:rPr>
          <w:bCs/>
          <w:color w:val="000000"/>
          <w:sz w:val="22"/>
          <w:szCs w:val="22"/>
        </w:rPr>
        <w:t>Стороны</w:t>
      </w:r>
      <w:r w:rsidRPr="00667801">
        <w:rPr>
          <w:color w:val="000000"/>
          <w:sz w:val="22"/>
          <w:szCs w:val="22"/>
        </w:rPr>
        <w:t xml:space="preserve">,  на основании результатов открытого конкурса (Протокол № ____ от _____ ) заключили Договор, именуемый в  дальнейшем </w:t>
      </w:r>
      <w:r w:rsidRPr="00667801">
        <w:rPr>
          <w:b/>
          <w:bCs/>
          <w:color w:val="000000"/>
          <w:sz w:val="22"/>
          <w:szCs w:val="22"/>
        </w:rPr>
        <w:t>Договор,</w:t>
      </w:r>
      <w:r w:rsidRPr="00667801">
        <w:rPr>
          <w:color w:val="000000"/>
          <w:sz w:val="22"/>
          <w:szCs w:val="22"/>
        </w:rPr>
        <w:t xml:space="preserve"> о нижеследующем:</w:t>
      </w:r>
    </w:p>
    <w:p w:rsidR="007959A5" w:rsidRPr="00404EAC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1. ПРЕДМЕТ ДОГОВОРА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1.1. По настоящему Договору Хранитель обязуется хранить имущество, </w:t>
      </w:r>
      <w:proofErr w:type="spellStart"/>
      <w:r w:rsidRPr="00404EAC">
        <w:rPr>
          <w:szCs w:val="20"/>
        </w:rPr>
        <w:t>переданое</w:t>
      </w:r>
      <w:proofErr w:type="spellEnd"/>
      <w:r w:rsidRPr="00404EAC">
        <w:rPr>
          <w:szCs w:val="20"/>
        </w:rPr>
        <w:t xml:space="preserve"> ему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>, и возвратить его в сохранности.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1.2.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передает на хранение по настоящему Договору имущество (далее по тексту - Вещь), указанное в Приложении № 1.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>1.3. Хранение Вещи не ограничивается сроком, если при передаче ее на хранение сторонами будет не установлено иное.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1.4. Передача Вещи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 xml:space="preserve"> на хранение Хранителю удостоверяется Актом приема имущества на хранение, подписанным обеими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2. ПРАВА И ОБЯЗАННОСТИ СТОРОН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2.1. Хранитель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хранить Вещь в течение срока действия настоящего Договора;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г) без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не использовать переданную на хранение Вещь, а равно не предоставлять возможность пользования ею третьим лицам;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0" w:name="P37"/>
      <w:bookmarkEnd w:id="0"/>
      <w:r w:rsidRPr="00404EAC">
        <w:rPr>
          <w:sz w:val="22"/>
          <w:szCs w:val="22"/>
        </w:rPr>
        <w:t xml:space="preserve">д) незамедлительно уведомить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необходимости изменения условий хранения Вещи, предусмотренных настоящим Договором.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сообщать Хранителю необходимые сведения об особенностях хранения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своевременно уплачивать вознаграждение за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по истечении срока хранения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3. ВОЗНАГРАЖДЕНИЕ ЗА ХРАНЕНИЕ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3.1. Вознаграждение за хранение по настоящему Договору составляет </w:t>
      </w:r>
      <w:r>
        <w:rPr>
          <w:sz w:val="22"/>
          <w:szCs w:val="22"/>
        </w:rPr>
        <w:t xml:space="preserve">           </w:t>
      </w:r>
      <w:r w:rsidRPr="00404EAC">
        <w:rPr>
          <w:sz w:val="22"/>
          <w:szCs w:val="22"/>
        </w:rPr>
        <w:t>(</w:t>
      </w:r>
      <w:r>
        <w:rPr>
          <w:sz w:val="22"/>
          <w:szCs w:val="22"/>
        </w:rPr>
        <w:t xml:space="preserve">                 </w:t>
      </w:r>
      <w:r w:rsidRPr="00404EAC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в месяц</w:t>
      </w:r>
      <w:r w:rsidRPr="00404EAC">
        <w:rPr>
          <w:sz w:val="22"/>
          <w:szCs w:val="22"/>
        </w:rPr>
        <w:t>, в том числе НДС.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1" w:name="P55"/>
      <w:bookmarkEnd w:id="1"/>
      <w:r w:rsidRPr="00404EAC">
        <w:rPr>
          <w:sz w:val="22"/>
          <w:szCs w:val="22"/>
        </w:rPr>
        <w:t>3.2. Если хранение осуществляется неполный месяц, то размер вознаграждения устанавливается пропорционально сроку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3.3. Вознаграждение за хранение выплачивается из бюджета Союзного государства на основании счета Хранителя и акта об оказанных услугах по хранению, подписанного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3.4. Если по истечении срока хранения находящаяся на хранении Вещь не взята обратно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, он обязуется уплатить Хранителю соразмерное вознаграждение за дальнейшее </w:t>
      </w:r>
      <w:r w:rsidRPr="00404EAC">
        <w:rPr>
          <w:sz w:val="22"/>
          <w:szCs w:val="22"/>
        </w:rPr>
        <w:lastRenderedPageBreak/>
        <w:t xml:space="preserve">хранение Вещи. Это правило применяется и в тех случаях, когда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забрать Вещь до истечения срока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3.5. Расходы Хранителя на хранение Вещи включаются в вознаграждение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3.6.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3.7. При необходимости произвести чрезвычайные расходы Хранитель обязан запросить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согласии на эти расходы.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, хотя по обстоятельствам дела это было возможно, 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Чрезвычайные расходы возмещаются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сверх вознаграждения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4. ОБЯЗАННОСТЬ ПОКЛАЖЕДАТЕЛЯ ВЗЯТЬ ВЕЩЬ ОБРАТНО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4.1. По истечении срока хранения, если срок хранения установлен,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 немедленно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4.2. При неисполнении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Сумма, вырученная от продажи Вещи, передается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>, за вычетом сумм, причитающихся Хранителю, в том числе его расходов на продажу Вещи.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5. ОБЯЗАННОСТЬ ХРАНИТЕЛЯ ВОЗВРАТИТЬ ВЕЩЬ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5.1. Хранитель обязан возвратить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ту самую Вещь, которая была передана на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5.2.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6. ОТВЕТСТВЕННОСТЬ СТОРОН ПО ДОГОВОРУ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6.1.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6.2. За утрату, недостачу или повреждение принятой на хранение Вещи, после того как наступила обязанность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6.3. Убытки, причиненные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утратой, недостачей или повреждением Вещи, возмещаются Хранителем в соответствии с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6.4. В случае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6.5.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6.6.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lastRenderedPageBreak/>
        <w:t>7. ПРЕКРАЩЕНИЕ ХРАНЕНИЯ ПО ТРЕБОВАНИЮ ПОКЛАЖЕДАТЕЛЯ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7.1. Хранитель обязан по первому требованию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возвратить принятую на хранение Вещь, даже если предусмотренный настоящим Договором срок ее хранения еще не истек.</w:t>
      </w:r>
    </w:p>
    <w:p w:rsidR="007959A5" w:rsidRPr="007E577F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7</w:t>
      </w:r>
      <w:r w:rsidRPr="007E577F">
        <w:rPr>
          <w:color w:val="000000"/>
        </w:rPr>
        <w:t>.</w:t>
      </w:r>
      <w:r>
        <w:rPr>
          <w:color w:val="000000"/>
        </w:rPr>
        <w:t>2</w:t>
      </w:r>
      <w:r w:rsidRPr="007E577F">
        <w:rPr>
          <w:color w:val="000000"/>
        </w:rPr>
        <w:t xml:space="preserve">. </w:t>
      </w:r>
      <w:proofErr w:type="spellStart"/>
      <w:r w:rsidRPr="00404EAC">
        <w:rPr>
          <w:sz w:val="22"/>
          <w:szCs w:val="22"/>
        </w:rPr>
        <w:t>Поклажедател</w:t>
      </w:r>
      <w:r>
        <w:rPr>
          <w:sz w:val="22"/>
          <w:szCs w:val="22"/>
        </w:rPr>
        <w:t>ь</w:t>
      </w:r>
      <w:proofErr w:type="spellEnd"/>
      <w:r w:rsidRPr="007E577F">
        <w:rPr>
          <w:color w:val="000000"/>
        </w:rPr>
        <w:t xml:space="preserve"> имеет право в одностороннем порядке отказаться от исполнения настоящего Договора в соответствии с законодательством Российской Федерации.</w:t>
      </w:r>
    </w:p>
    <w:p w:rsidR="007959A5" w:rsidRPr="007959A5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r w:rsidRPr="007E577F">
        <w:rPr>
          <w:color w:val="000000"/>
        </w:rPr>
        <w:t xml:space="preserve">Решение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7E577F">
        <w:rPr>
          <w:color w:val="000000"/>
        </w:rPr>
        <w:t xml:space="preserve">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</w:t>
      </w:r>
      <w:r>
        <w:rPr>
          <w:color w:val="000000"/>
        </w:rPr>
        <w:t>Хранителю</w:t>
      </w:r>
      <w:r w:rsidRPr="007E577F">
        <w:rPr>
          <w:color w:val="000000"/>
        </w:rPr>
        <w:t xml:space="preserve"> заказным письмом с уведомлением о вручении по адресу, указанному в договоре, а также по адресу электронной почты (если имеется).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8. ЗАКЛЮЧИТЕЛЬНЫЕ ПОЛОЖЕНИЯ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2" w:name="P103"/>
      <w:bookmarkEnd w:id="2"/>
      <w:r w:rsidRPr="00404EAC">
        <w:rPr>
          <w:sz w:val="22"/>
          <w:szCs w:val="22"/>
        </w:rPr>
        <w:t xml:space="preserve">8.4. Настоящий Договор вступает в силу   с </w:t>
      </w:r>
      <w:r w:rsidR="004C65F6">
        <w:rPr>
          <w:sz w:val="22"/>
          <w:szCs w:val="22"/>
        </w:rPr>
        <w:t>_________</w:t>
      </w:r>
      <w:r w:rsidRPr="00404EAC">
        <w:rPr>
          <w:sz w:val="22"/>
          <w:szCs w:val="22"/>
        </w:rPr>
        <w:t xml:space="preserve">. и действует по </w:t>
      </w:r>
      <w:r w:rsidR="004C65F6">
        <w:rPr>
          <w:sz w:val="22"/>
          <w:szCs w:val="22"/>
        </w:rPr>
        <w:t>___________</w:t>
      </w:r>
      <w:bookmarkStart w:id="3" w:name="_GoBack"/>
      <w:bookmarkEnd w:id="3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11. АДРЕСА, БАНКОВСКИЕ РЕКВИЗИТЫ И ПОДПИСИ СТОРОН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5100"/>
      </w:tblGrid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Хранитель:</w:t>
            </w:r>
          </w:p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suppressAutoHyphens/>
              <w:spacing w:before="120" w:after="0"/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04EAC">
              <w:rPr>
                <w:b/>
                <w:sz w:val="22"/>
                <w:szCs w:val="22"/>
              </w:rPr>
              <w:t>Поклажедатель</w:t>
            </w:r>
            <w:proofErr w:type="spellEnd"/>
            <w:r w:rsidRPr="00404EAC">
              <w:rPr>
                <w:b/>
                <w:sz w:val="22"/>
                <w:szCs w:val="22"/>
              </w:rPr>
              <w:t>:</w:t>
            </w:r>
          </w:p>
          <w:p w:rsidR="007959A5" w:rsidRPr="00404EAC" w:rsidRDefault="007959A5" w:rsidP="00D043F8">
            <w:pPr>
              <w:suppressAutoHyphens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Государственное учреждение «Телерадиовещательная организация</w:t>
            </w:r>
          </w:p>
          <w:p w:rsidR="007959A5" w:rsidRPr="00404EAC" w:rsidRDefault="007959A5" w:rsidP="00D043F8">
            <w:pPr>
              <w:tabs>
                <w:tab w:val="left" w:pos="345"/>
                <w:tab w:val="center" w:pos="2496"/>
              </w:tabs>
              <w:suppressAutoHyphens/>
              <w:spacing w:after="0"/>
              <w:ind w:right="-108"/>
              <w:jc w:val="left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ab/>
            </w:r>
            <w:r w:rsidRPr="00404EAC">
              <w:rPr>
                <w:b/>
                <w:sz w:val="22"/>
                <w:szCs w:val="22"/>
              </w:rPr>
              <w:tab/>
              <w:t>Союзного государства»</w:t>
            </w:r>
          </w:p>
        </w:tc>
      </w:tr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after="0"/>
              <w:ind w:left="19"/>
              <w:jc w:val="left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404EAC">
              <w:rPr>
                <w:sz w:val="22"/>
                <w:szCs w:val="22"/>
              </w:rPr>
              <w:t xml:space="preserve">Юридический адрес: </w:t>
            </w:r>
            <w:r w:rsidRPr="00404EAC">
              <w:t xml:space="preserve">127287, г. Москва, ул. Старый Петровско-Разумовский проезд, д.1/23, стр.1,офис 510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404EAC">
              <w:rPr>
                <w:color w:val="000000"/>
                <w:lang w:eastAsia="en-US"/>
              </w:rPr>
              <w:t>7710313434  КПП  771401001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Лицевой счет 03734997341 в Межрегиональном операционном управлении Федерального казначейства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Счет № 40816810400000001901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В ОПЕРУ-1 Банка России г. Москвы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БИК 044501002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ОКПО 18998 458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ОКАТО 45286560000 </w:t>
            </w:r>
          </w:p>
          <w:p w:rsidR="007959A5" w:rsidRPr="00404EAC" w:rsidRDefault="007959A5" w:rsidP="00D043F8">
            <w:pPr>
              <w:suppressAutoHyphens/>
              <w:spacing w:after="0"/>
              <w:rPr>
                <w:b/>
                <w:sz w:val="22"/>
                <w:szCs w:val="22"/>
              </w:rPr>
            </w:pPr>
            <w:r w:rsidRPr="00404EAC">
              <w:rPr>
                <w:sz w:val="22"/>
                <w:szCs w:val="22"/>
              </w:rPr>
              <w:t>ОГРН 1037739459592  </w:t>
            </w:r>
          </w:p>
        </w:tc>
      </w:tr>
    </w:tbl>
    <w:p w:rsidR="007959A5" w:rsidRPr="00404EAC" w:rsidRDefault="007959A5" w:rsidP="007959A5">
      <w:pPr>
        <w:spacing w:before="120" w:after="0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                                          </w:t>
      </w:r>
      <w:r w:rsidRPr="00404EAC">
        <w:rPr>
          <w:sz w:val="22"/>
          <w:szCs w:val="22"/>
        </w:rPr>
        <w:tab/>
        <w:t>Председатель ГУ «ТРО Союза»</w:t>
      </w:r>
    </w:p>
    <w:p w:rsidR="007959A5" w:rsidRPr="00404EAC" w:rsidRDefault="007959A5" w:rsidP="007959A5">
      <w:pPr>
        <w:spacing w:before="120" w:after="0"/>
        <w:rPr>
          <w:b/>
          <w:sz w:val="22"/>
          <w:szCs w:val="22"/>
        </w:rPr>
      </w:pP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  <w:t>Н.А. Ефимович</w:t>
      </w: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0F4120" w:rsidRDefault="007959A5" w:rsidP="007959A5">
      <w:pPr>
        <w:spacing w:before="120" w:after="0"/>
        <w:ind w:left="5760"/>
        <w:rPr>
          <w:sz w:val="22"/>
          <w:szCs w:val="22"/>
        </w:rPr>
      </w:pPr>
      <w:r w:rsidRPr="000F4120">
        <w:rPr>
          <w:sz w:val="22"/>
          <w:szCs w:val="22"/>
        </w:rPr>
        <w:lastRenderedPageBreak/>
        <w:t xml:space="preserve">Приложение к договору хранения от </w:t>
      </w:r>
      <w:r>
        <w:rPr>
          <w:sz w:val="22"/>
          <w:szCs w:val="22"/>
        </w:rPr>
        <w:t>__________№_________</w:t>
      </w: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Pr="007959A5" w:rsidRDefault="007959A5" w:rsidP="007959A5">
      <w:pPr>
        <w:spacing w:before="120" w:after="0"/>
        <w:rPr>
          <w:b/>
        </w:rPr>
      </w:pPr>
    </w:p>
    <w:p w:rsidR="007959A5" w:rsidRPr="007959A5" w:rsidRDefault="007959A5" w:rsidP="007959A5">
      <w:pPr>
        <w:spacing w:before="120" w:after="0"/>
        <w:jc w:val="center"/>
        <w:rPr>
          <w:b/>
        </w:rPr>
      </w:pPr>
      <w:r w:rsidRPr="007959A5">
        <w:rPr>
          <w:b/>
        </w:rPr>
        <w:t>СПИСОК</w:t>
      </w:r>
    </w:p>
    <w:p w:rsidR="007959A5" w:rsidRPr="007959A5" w:rsidRDefault="007959A5" w:rsidP="007959A5">
      <w:pPr>
        <w:spacing w:before="120" w:after="0"/>
        <w:jc w:val="center"/>
        <w:rPr>
          <w:sz w:val="22"/>
          <w:szCs w:val="22"/>
        </w:rPr>
      </w:pPr>
      <w:r w:rsidRPr="007959A5">
        <w:rPr>
          <w:sz w:val="22"/>
          <w:szCs w:val="22"/>
        </w:rPr>
        <w:t>имущества, передаваемого на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080"/>
        <w:gridCol w:w="1094"/>
        <w:gridCol w:w="1066"/>
        <w:gridCol w:w="1620"/>
        <w:gridCol w:w="879"/>
      </w:tblGrid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59A5">
              <w:rPr>
                <w:b/>
                <w:sz w:val="22"/>
                <w:szCs w:val="22"/>
              </w:rPr>
              <w:t>Ед.изм</w:t>
            </w:r>
            <w:proofErr w:type="spellEnd"/>
            <w:r w:rsidRPr="007959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Цена (руб.)</w:t>
            </w: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</w:tbl>
    <w:p w:rsidR="007959A5" w:rsidRP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7959A5" w:rsidRDefault="007959A5" w:rsidP="007959A5">
      <w:pPr>
        <w:spacing w:before="120" w:after="0"/>
        <w:ind w:left="-180"/>
        <w:rPr>
          <w:sz w:val="22"/>
          <w:szCs w:val="22"/>
        </w:rPr>
      </w:pPr>
      <w:r w:rsidRPr="007959A5">
        <w:rPr>
          <w:sz w:val="22"/>
          <w:szCs w:val="22"/>
        </w:rPr>
        <w:t xml:space="preserve">                                                                                                   </w:t>
      </w:r>
      <w:r w:rsidRPr="007959A5">
        <w:rPr>
          <w:sz w:val="22"/>
          <w:szCs w:val="22"/>
        </w:rPr>
        <w:tab/>
        <w:t>Председатель ГУ «ТРО Союза»</w:t>
      </w:r>
    </w:p>
    <w:p w:rsidR="007959A5" w:rsidRPr="007959A5" w:rsidRDefault="007959A5" w:rsidP="007959A5">
      <w:pPr>
        <w:spacing w:before="120" w:after="0"/>
        <w:rPr>
          <w:b/>
          <w:sz w:val="22"/>
          <w:szCs w:val="22"/>
        </w:rPr>
      </w:pPr>
    </w:p>
    <w:p w:rsidR="00140B9F" w:rsidRPr="007959A5" w:rsidRDefault="007959A5" w:rsidP="007959A5"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  <w:t>Н.А. Ефимович</w:t>
      </w:r>
    </w:p>
    <w:sectPr w:rsidR="00140B9F" w:rsidRPr="007959A5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5"/>
    <w:rsid w:val="004C65F6"/>
    <w:rsid w:val="005E0CDA"/>
    <w:rsid w:val="00630423"/>
    <w:rsid w:val="007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6908"/>
  <w15:chartTrackingRefBased/>
  <w15:docId w15:val="{987E28EA-621E-0448-9393-94A659D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A5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959A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2019-08-02T10:32:00Z</cp:lastPrinted>
  <dcterms:created xsi:type="dcterms:W3CDTF">2019-03-05T08:31:00Z</dcterms:created>
  <dcterms:modified xsi:type="dcterms:W3CDTF">2019-08-02T10:44:00Z</dcterms:modified>
</cp:coreProperties>
</file>