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D0" w:rsidRPr="00AA68DC" w:rsidRDefault="00E971D0" w:rsidP="00E971D0">
      <w:pPr>
        <w:jc w:val="center"/>
        <w:rPr>
          <w:rFonts w:ascii="Times New Roman" w:hAnsi="Times New Roman" w:cs="Times New Roman"/>
          <w:sz w:val="20"/>
          <w:szCs w:val="20"/>
        </w:rPr>
      </w:pPr>
      <w:r w:rsidRPr="00AA68DC">
        <w:rPr>
          <w:rFonts w:ascii="Times New Roman" w:hAnsi="Times New Roman" w:cs="Times New Roman"/>
          <w:noProof/>
          <w:sz w:val="20"/>
          <w:szCs w:val="20"/>
        </w:rPr>
        <w:drawing>
          <wp:anchor distT="0" distB="0" distL="133350" distR="114300" simplePos="0" relativeHeight="251660288" behindDoc="0" locked="0" layoutInCell="1" allowOverlap="1" wp14:anchorId="6C2E2C12" wp14:editId="425D9EDB">
            <wp:simplePos x="0" y="0"/>
            <wp:positionH relativeFrom="column">
              <wp:posOffset>329565</wp:posOffset>
            </wp:positionH>
            <wp:positionV relativeFrom="paragraph">
              <wp:posOffset>51435</wp:posOffset>
            </wp:positionV>
            <wp:extent cx="1388110" cy="1083310"/>
            <wp:effectExtent l="0" t="0" r="0" b="0"/>
            <wp:wrapSquare wrapText="bothSides"/>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7">
                      <a:extLst>
                        <a:ext uri="{28A0092B-C50C-407E-A947-70E740481C1C}">
                          <a14:useLocalDpi xmlns:a14="http://schemas.microsoft.com/office/drawing/2010/main" val="0"/>
                        </a:ext>
                      </a:extLst>
                    </a:blip>
                    <a:srcRect l="-136" t="-175" r="-136" b="-175"/>
                    <a:stretch>
                      <a:fillRect/>
                    </a:stretch>
                  </pic:blipFill>
                  <pic:spPr bwMode="auto">
                    <a:xfrm>
                      <a:off x="0" y="0"/>
                      <a:ext cx="1388110" cy="1083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68DC">
        <w:rPr>
          <w:rFonts w:ascii="Times New Roman" w:hAnsi="Times New Roman" w:cs="Times New Roman"/>
          <w:b/>
          <w:color w:val="1F497D"/>
          <w:sz w:val="20"/>
          <w:szCs w:val="20"/>
        </w:rPr>
        <w:t>Государственное учреждение</w:t>
      </w:r>
    </w:p>
    <w:p w:rsidR="00E971D0" w:rsidRPr="00AA68DC" w:rsidRDefault="00E971D0" w:rsidP="00E971D0">
      <w:pPr>
        <w:jc w:val="center"/>
        <w:rPr>
          <w:rFonts w:ascii="Times New Roman" w:hAnsi="Times New Roman" w:cs="Times New Roman"/>
          <w:sz w:val="20"/>
          <w:szCs w:val="20"/>
        </w:rPr>
      </w:pPr>
      <w:r w:rsidRPr="00AA68DC">
        <w:rPr>
          <w:rFonts w:ascii="Times New Roman" w:hAnsi="Times New Roman" w:cs="Times New Roman"/>
          <w:b/>
          <w:color w:val="1F497D"/>
          <w:sz w:val="20"/>
          <w:szCs w:val="20"/>
        </w:rPr>
        <w:t>Телерадиовещательная организация Союзного государства</w:t>
      </w:r>
    </w:p>
    <w:p w:rsidR="00E971D0" w:rsidRPr="00AA68DC" w:rsidRDefault="00E971D0" w:rsidP="00E971D0">
      <w:pPr>
        <w:jc w:val="center"/>
        <w:rPr>
          <w:rFonts w:ascii="Times New Roman" w:hAnsi="Times New Roman" w:cs="Times New Roman"/>
          <w:sz w:val="20"/>
          <w:szCs w:val="20"/>
        </w:rPr>
      </w:pPr>
      <w:r w:rsidRPr="00AA68D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CA41C31" wp14:editId="5EDA351A">
                <wp:simplePos x="0" y="0"/>
                <wp:positionH relativeFrom="column">
                  <wp:posOffset>-1905</wp:posOffset>
                </wp:positionH>
                <wp:positionV relativeFrom="paragraph">
                  <wp:posOffset>182245</wp:posOffset>
                </wp:positionV>
                <wp:extent cx="5067935" cy="19685"/>
                <wp:effectExtent l="0" t="0" r="0" b="571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67935" cy="19685"/>
                        </a:xfrm>
                        <a:custGeom>
                          <a:avLst/>
                          <a:gdLst>
                            <a:gd name="G0" fmla="+- 7982 0 0"/>
                            <a:gd name="G1" fmla="+- 32 0 0"/>
                          </a:gdLst>
                          <a:ahLst/>
                          <a:cxnLst>
                            <a:cxn ang="0">
                              <a:pos x="r" y="vc"/>
                            </a:cxn>
                            <a:cxn ang="5400000">
                              <a:pos x="hc" y="b"/>
                            </a:cxn>
                            <a:cxn ang="10800000">
                              <a:pos x="l" y="vc"/>
                            </a:cxn>
                            <a:cxn ang="16200000">
                              <a:pos x="hc" y="t"/>
                            </a:cxn>
                          </a:cxnLst>
                          <a:rect l="0" t="0" r="0" b="0"/>
                          <a:pathLst>
                            <a:path>
                              <a:moveTo>
                                <a:pt x="0" y="0"/>
                              </a:moveTo>
                              <a:lnTo>
                                <a:pt x="21600" y="21600"/>
                              </a:lnTo>
                            </a:path>
                          </a:pathLst>
                        </a:custGeom>
                        <a:noFill/>
                        <a:ln w="12600" cap="flat">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3C04D" id="Полилиния 1" o:spid="_x0000_s1026" style="position:absolute;margin-left:-.15pt;margin-top:14.35pt;width:399.05pt;height:1.55pt;flip:y;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67935,1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" path="m,l21600,21600e" filled="f" strokecolor="#4f81bd" strokeweight=".35mm">
                <v:path arrowok="t" o:connecttype="custom" o:connectlocs="5067935,9843;2533968,19685;0,9843;2533968,0" o:connectangles="0,90,180,270" textboxrect="0,0,5067935,19685"/>
              </v:shape>
            </w:pict>
          </mc:Fallback>
        </mc:AlternateContent>
      </w:r>
      <w:r w:rsidRPr="00AA68DC">
        <w:rPr>
          <w:rFonts w:ascii="Times New Roman" w:hAnsi="Times New Roman" w:cs="Times New Roman"/>
          <w:b/>
          <w:color w:val="1F497D"/>
          <w:sz w:val="20"/>
          <w:szCs w:val="20"/>
        </w:rPr>
        <w:t>(ТРО Союза)</w:t>
      </w:r>
    </w:p>
    <w:p w:rsidR="00E971D0" w:rsidRPr="00AA68DC" w:rsidRDefault="00E971D0" w:rsidP="00E971D0">
      <w:pPr>
        <w:jc w:val="center"/>
        <w:rPr>
          <w:rFonts w:ascii="Times New Roman" w:hAnsi="Times New Roman" w:cs="Times New Roman"/>
          <w:sz w:val="20"/>
          <w:szCs w:val="20"/>
        </w:rPr>
      </w:pPr>
      <w:r w:rsidRPr="00AA68DC">
        <w:rPr>
          <w:rFonts w:ascii="Times New Roman" w:hAnsi="Times New Roman" w:cs="Times New Roman"/>
          <w:color w:val="1F497D"/>
          <w:sz w:val="20"/>
          <w:szCs w:val="20"/>
        </w:rPr>
        <w:t>127287, г. Москва, Старый Петровско-Разумовский проезд, 1/23 стр. 1,</w:t>
      </w:r>
    </w:p>
    <w:p w:rsidR="00E971D0" w:rsidRPr="00AA68DC" w:rsidRDefault="00E971D0" w:rsidP="00E971D0">
      <w:pPr>
        <w:jc w:val="center"/>
        <w:rPr>
          <w:rFonts w:ascii="Times New Roman" w:hAnsi="Times New Roman" w:cs="Times New Roman"/>
          <w:sz w:val="20"/>
          <w:szCs w:val="20"/>
        </w:rPr>
      </w:pPr>
      <w:r w:rsidRPr="00AA68DC">
        <w:rPr>
          <w:rFonts w:ascii="Times New Roman" w:hAnsi="Times New Roman" w:cs="Times New Roman"/>
          <w:color w:val="1F497D"/>
          <w:sz w:val="20"/>
          <w:szCs w:val="20"/>
        </w:rPr>
        <w:t xml:space="preserve">тел./ факс: (495) 637-65-09/ 637-65-10, </w:t>
      </w:r>
      <w:r w:rsidRPr="00AA68DC">
        <w:rPr>
          <w:rFonts w:ascii="Times New Roman" w:hAnsi="Times New Roman" w:cs="Times New Roman"/>
          <w:color w:val="1F497D"/>
          <w:sz w:val="20"/>
          <w:szCs w:val="20"/>
          <w:lang w:val="en-US"/>
        </w:rPr>
        <w:t>E</w:t>
      </w:r>
      <w:r w:rsidRPr="00AA68DC">
        <w:rPr>
          <w:rFonts w:ascii="Times New Roman" w:hAnsi="Times New Roman" w:cs="Times New Roman"/>
          <w:color w:val="1F497D"/>
          <w:sz w:val="20"/>
          <w:szCs w:val="20"/>
        </w:rPr>
        <w:t>-</w:t>
      </w:r>
      <w:r w:rsidRPr="00AA68DC">
        <w:rPr>
          <w:rFonts w:ascii="Times New Roman" w:hAnsi="Times New Roman" w:cs="Times New Roman"/>
          <w:color w:val="1F497D"/>
          <w:sz w:val="20"/>
          <w:szCs w:val="20"/>
          <w:lang w:val="en-US"/>
        </w:rPr>
        <w:t>mail</w:t>
      </w:r>
      <w:r w:rsidRPr="00AA68DC">
        <w:rPr>
          <w:rFonts w:ascii="Times New Roman" w:hAnsi="Times New Roman" w:cs="Times New Roman"/>
          <w:color w:val="1F497D"/>
          <w:sz w:val="20"/>
          <w:szCs w:val="20"/>
        </w:rPr>
        <w:t xml:space="preserve">: </w:t>
      </w:r>
      <w:hyperlink r:id="rId8" w:history="1">
        <w:r w:rsidRPr="00AA68DC">
          <w:rPr>
            <w:rStyle w:val="a3"/>
            <w:rFonts w:ascii="Times New Roman" w:hAnsi="Times New Roman" w:cs="Times New Roman"/>
            <w:color w:val="1F497D"/>
            <w:sz w:val="20"/>
            <w:szCs w:val="20"/>
            <w:lang w:val="en-US"/>
          </w:rPr>
          <w:t>tro</w:t>
        </w:r>
        <w:r w:rsidRPr="00AA68DC">
          <w:rPr>
            <w:rStyle w:val="a3"/>
            <w:rFonts w:ascii="Times New Roman" w:hAnsi="Times New Roman" w:cs="Times New Roman"/>
            <w:color w:val="1F497D"/>
            <w:sz w:val="20"/>
            <w:szCs w:val="20"/>
          </w:rPr>
          <w:t>_</w:t>
        </w:r>
        <w:r w:rsidRPr="00AA68DC">
          <w:rPr>
            <w:rStyle w:val="a3"/>
            <w:rFonts w:ascii="Times New Roman" w:hAnsi="Times New Roman" w:cs="Times New Roman"/>
            <w:color w:val="1F497D"/>
            <w:sz w:val="20"/>
            <w:szCs w:val="20"/>
            <w:lang w:val="en-US"/>
          </w:rPr>
          <w:t>soyuz</w:t>
        </w:r>
        <w:r w:rsidRPr="00AA68DC">
          <w:rPr>
            <w:rStyle w:val="a3"/>
            <w:rFonts w:ascii="Times New Roman" w:hAnsi="Times New Roman" w:cs="Times New Roman"/>
            <w:color w:val="1F497D"/>
            <w:sz w:val="20"/>
            <w:szCs w:val="20"/>
          </w:rPr>
          <w:t>@</w:t>
        </w:r>
        <w:r w:rsidRPr="00AA68DC">
          <w:rPr>
            <w:rStyle w:val="a3"/>
            <w:rFonts w:ascii="Times New Roman" w:hAnsi="Times New Roman" w:cs="Times New Roman"/>
            <w:color w:val="1F497D"/>
            <w:sz w:val="20"/>
            <w:szCs w:val="20"/>
            <w:lang w:val="en-US"/>
          </w:rPr>
          <w:t>mail</w:t>
        </w:r>
        <w:r w:rsidRPr="00AA68DC">
          <w:rPr>
            <w:rStyle w:val="a3"/>
            <w:rFonts w:ascii="Times New Roman" w:hAnsi="Times New Roman" w:cs="Times New Roman"/>
            <w:color w:val="1F497D"/>
            <w:sz w:val="20"/>
            <w:szCs w:val="20"/>
          </w:rPr>
          <w:t>.</w:t>
        </w:r>
        <w:proofErr w:type="spellStart"/>
        <w:r w:rsidRPr="00AA68DC">
          <w:rPr>
            <w:rStyle w:val="a3"/>
            <w:rFonts w:ascii="Times New Roman" w:hAnsi="Times New Roman" w:cs="Times New Roman"/>
            <w:color w:val="1F497D"/>
            <w:sz w:val="20"/>
            <w:szCs w:val="20"/>
            <w:lang w:val="en-US"/>
          </w:rPr>
          <w:t>ru</w:t>
        </w:r>
        <w:proofErr w:type="spellEnd"/>
      </w:hyperlink>
      <w:r w:rsidRPr="00AA68DC">
        <w:rPr>
          <w:rFonts w:ascii="Times New Roman" w:hAnsi="Times New Roman" w:cs="Times New Roman"/>
          <w:color w:val="1F497D"/>
          <w:sz w:val="20"/>
          <w:szCs w:val="20"/>
        </w:rPr>
        <w:t>, сайт: belros.tv</w:t>
      </w:r>
    </w:p>
    <w:p w:rsidR="00E971D0" w:rsidRPr="00AA68DC" w:rsidRDefault="00E971D0" w:rsidP="00E971D0">
      <w:pPr>
        <w:jc w:val="right"/>
        <w:rPr>
          <w:rFonts w:ascii="Times New Roman" w:hAnsi="Times New Roman" w:cs="Times New Roman"/>
          <w:sz w:val="20"/>
          <w:szCs w:val="20"/>
        </w:rPr>
      </w:pPr>
    </w:p>
    <w:p w:rsidR="006D3F8A" w:rsidRPr="00AA68DC" w:rsidRDefault="00E971D0" w:rsidP="00E971D0">
      <w:pPr>
        <w:jc w:val="center"/>
        <w:rPr>
          <w:rFonts w:ascii="Times New Roman" w:hAnsi="Times New Roman" w:cs="Times New Roman"/>
          <w:b/>
          <w:sz w:val="20"/>
          <w:szCs w:val="20"/>
        </w:rPr>
      </w:pPr>
      <w:r w:rsidRPr="00AA68DC">
        <w:rPr>
          <w:rFonts w:ascii="Times New Roman" w:hAnsi="Times New Roman" w:cs="Times New Roman"/>
          <w:b/>
          <w:sz w:val="20"/>
          <w:szCs w:val="20"/>
        </w:rPr>
        <w:t>ответ на разъяснение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666"/>
        <w:gridCol w:w="2825"/>
        <w:gridCol w:w="6662"/>
        <w:gridCol w:w="2941"/>
      </w:tblGrid>
      <w:tr w:rsidR="00AC0231" w:rsidRPr="00AA68DC" w:rsidTr="00E971D0">
        <w:trPr>
          <w:trHeight w:val="941"/>
        </w:trPr>
        <w:tc>
          <w:tcPr>
            <w:tcW w:w="466" w:type="dxa"/>
            <w:tcBorders>
              <w:top w:val="single" w:sz="4" w:space="0" w:color="auto"/>
              <w:left w:val="single" w:sz="4" w:space="0" w:color="auto"/>
              <w:bottom w:val="single" w:sz="4" w:space="0" w:color="auto"/>
              <w:right w:val="single" w:sz="4" w:space="0" w:color="auto"/>
            </w:tcBorders>
            <w:shd w:val="pct10" w:color="auto" w:fill="auto"/>
          </w:tcPr>
          <w:p w:rsidR="00AC0231" w:rsidRPr="00AA68DC" w:rsidRDefault="00AC0231" w:rsidP="00E971D0">
            <w:pPr>
              <w:jc w:val="center"/>
              <w:rPr>
                <w:rFonts w:ascii="Times New Roman" w:hAnsi="Times New Roman" w:cs="Times New Roman"/>
                <w:b/>
                <w:sz w:val="20"/>
                <w:szCs w:val="20"/>
              </w:rPr>
            </w:pPr>
            <w:r w:rsidRPr="00AA68DC">
              <w:rPr>
                <w:rFonts w:ascii="Times New Roman" w:hAnsi="Times New Roman" w:cs="Times New Roman"/>
                <w:b/>
                <w:sz w:val="20"/>
                <w:szCs w:val="20"/>
              </w:rPr>
              <w:t>№</w:t>
            </w:r>
          </w:p>
        </w:tc>
        <w:tc>
          <w:tcPr>
            <w:tcW w:w="1666" w:type="dxa"/>
            <w:tcBorders>
              <w:top w:val="single" w:sz="4" w:space="0" w:color="auto"/>
              <w:left w:val="single" w:sz="4" w:space="0" w:color="auto"/>
              <w:bottom w:val="single" w:sz="4" w:space="0" w:color="auto"/>
              <w:right w:val="single" w:sz="4" w:space="0" w:color="auto"/>
            </w:tcBorders>
            <w:shd w:val="pct10" w:color="auto" w:fill="auto"/>
          </w:tcPr>
          <w:p w:rsidR="00AC0231" w:rsidRPr="00AA68DC" w:rsidRDefault="00AC0231" w:rsidP="00E971D0">
            <w:pPr>
              <w:jc w:val="center"/>
              <w:rPr>
                <w:rFonts w:ascii="Times New Roman" w:hAnsi="Times New Roman" w:cs="Times New Roman"/>
                <w:b/>
                <w:sz w:val="20"/>
                <w:szCs w:val="20"/>
              </w:rPr>
            </w:pPr>
            <w:r w:rsidRPr="00AA68DC">
              <w:rPr>
                <w:rFonts w:ascii="Times New Roman" w:hAnsi="Times New Roman" w:cs="Times New Roman"/>
                <w:b/>
                <w:sz w:val="20"/>
                <w:szCs w:val="20"/>
              </w:rPr>
              <w:t>Раздел конкурсной документации</w:t>
            </w:r>
          </w:p>
        </w:tc>
        <w:tc>
          <w:tcPr>
            <w:tcW w:w="2825" w:type="dxa"/>
            <w:tcBorders>
              <w:top w:val="single" w:sz="4" w:space="0" w:color="auto"/>
              <w:left w:val="single" w:sz="4" w:space="0" w:color="auto"/>
              <w:bottom w:val="single" w:sz="4" w:space="0" w:color="auto"/>
              <w:right w:val="single" w:sz="4" w:space="0" w:color="auto"/>
            </w:tcBorders>
            <w:shd w:val="pct10" w:color="auto" w:fill="auto"/>
          </w:tcPr>
          <w:p w:rsidR="00AC0231" w:rsidRPr="00AA68DC" w:rsidRDefault="00AC0231" w:rsidP="00E971D0">
            <w:pPr>
              <w:jc w:val="center"/>
              <w:rPr>
                <w:rFonts w:ascii="Times New Roman" w:hAnsi="Times New Roman" w:cs="Times New Roman"/>
                <w:b/>
                <w:sz w:val="20"/>
                <w:szCs w:val="20"/>
              </w:rPr>
            </w:pPr>
            <w:r w:rsidRPr="00AA68DC">
              <w:rPr>
                <w:rFonts w:ascii="Times New Roman" w:hAnsi="Times New Roman" w:cs="Times New Roman"/>
                <w:b/>
                <w:sz w:val="20"/>
                <w:szCs w:val="20"/>
              </w:rPr>
              <w:t>Ссылка на пункт конкурсной документации, положение которого следует разъяснить</w:t>
            </w:r>
          </w:p>
        </w:tc>
        <w:tc>
          <w:tcPr>
            <w:tcW w:w="6662" w:type="dxa"/>
            <w:tcBorders>
              <w:top w:val="single" w:sz="4" w:space="0" w:color="auto"/>
              <w:left w:val="single" w:sz="4" w:space="0" w:color="auto"/>
              <w:bottom w:val="single" w:sz="4" w:space="0" w:color="auto"/>
              <w:right w:val="single" w:sz="4" w:space="0" w:color="auto"/>
            </w:tcBorders>
            <w:shd w:val="pct10" w:color="auto" w:fill="auto"/>
          </w:tcPr>
          <w:p w:rsidR="00AC0231" w:rsidRPr="00AA68DC" w:rsidRDefault="00AC0231" w:rsidP="00E971D0">
            <w:pPr>
              <w:jc w:val="center"/>
              <w:rPr>
                <w:rFonts w:ascii="Times New Roman" w:hAnsi="Times New Roman" w:cs="Times New Roman"/>
                <w:b/>
                <w:sz w:val="20"/>
                <w:szCs w:val="20"/>
              </w:rPr>
            </w:pPr>
            <w:r w:rsidRPr="00AA68DC">
              <w:rPr>
                <w:rFonts w:ascii="Times New Roman" w:hAnsi="Times New Roman" w:cs="Times New Roman"/>
                <w:b/>
                <w:sz w:val="20"/>
                <w:szCs w:val="20"/>
              </w:rPr>
              <w:t>Содержание запроса на разъяснение положений конкурсной документации</w:t>
            </w:r>
          </w:p>
        </w:tc>
        <w:tc>
          <w:tcPr>
            <w:tcW w:w="2941" w:type="dxa"/>
            <w:tcBorders>
              <w:top w:val="single" w:sz="4" w:space="0" w:color="auto"/>
              <w:left w:val="single" w:sz="4" w:space="0" w:color="auto"/>
              <w:bottom w:val="single" w:sz="4" w:space="0" w:color="auto"/>
              <w:right w:val="single" w:sz="4" w:space="0" w:color="auto"/>
            </w:tcBorders>
            <w:shd w:val="pct10" w:color="auto" w:fill="auto"/>
          </w:tcPr>
          <w:p w:rsidR="00AC0231" w:rsidRPr="00AA68DC" w:rsidRDefault="00E971D0" w:rsidP="00E971D0">
            <w:pPr>
              <w:jc w:val="center"/>
              <w:rPr>
                <w:rFonts w:ascii="Times New Roman" w:hAnsi="Times New Roman" w:cs="Times New Roman"/>
                <w:b/>
                <w:sz w:val="20"/>
                <w:szCs w:val="20"/>
              </w:rPr>
            </w:pPr>
            <w:r w:rsidRPr="00AA68DC">
              <w:rPr>
                <w:rFonts w:ascii="Times New Roman" w:hAnsi="Times New Roman" w:cs="Times New Roman"/>
                <w:b/>
                <w:sz w:val="20"/>
                <w:szCs w:val="20"/>
              </w:rPr>
              <w:t>Ответ</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496B20">
            <w:pPr>
              <w:spacing w:after="0"/>
              <w:rPr>
                <w:rFonts w:ascii="Times New Roman" w:hAnsi="Times New Roman" w:cs="Times New Roman"/>
                <w:sz w:val="20"/>
                <w:szCs w:val="20"/>
              </w:rPr>
            </w:pPr>
            <w:r w:rsidRPr="00AA68DC">
              <w:rPr>
                <w:rFonts w:ascii="Times New Roman" w:hAnsi="Times New Roman" w:cs="Times New Roman"/>
                <w:sz w:val="20"/>
                <w:szCs w:val="20"/>
              </w:rPr>
              <w:t>1.</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496B20">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496B20">
            <w:pPr>
              <w:spacing w:after="0"/>
              <w:rPr>
                <w:rFonts w:ascii="Times New Roman" w:hAnsi="Times New Roman" w:cs="Times New Roman"/>
                <w:sz w:val="20"/>
                <w:szCs w:val="20"/>
              </w:rPr>
            </w:pPr>
            <w:r w:rsidRPr="00AA68DC">
              <w:rPr>
                <w:rFonts w:ascii="Times New Roman" w:hAnsi="Times New Roman" w:cs="Times New Roman"/>
                <w:sz w:val="20"/>
                <w:szCs w:val="20"/>
              </w:rPr>
              <w:t>П. 2. Требования к участникам конкурса</w:t>
            </w:r>
          </w:p>
          <w:p w:rsidR="00AC0231" w:rsidRPr="00AA68DC" w:rsidRDefault="00AC0231" w:rsidP="00496B20">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2.3)</w:t>
            </w:r>
          </w:p>
          <w:p w:rsidR="00AC0231" w:rsidRPr="00AA68DC" w:rsidRDefault="00AC0231" w:rsidP="00496B20">
            <w:pPr>
              <w:spacing w:after="0"/>
              <w:rPr>
                <w:rFonts w:ascii="Times New Roman" w:hAnsi="Times New Roman" w:cs="Times New Roman"/>
                <w:sz w:val="20"/>
                <w:szCs w:val="20"/>
              </w:rPr>
            </w:pPr>
          </w:p>
          <w:p w:rsidR="00AC0231" w:rsidRPr="00AA68DC" w:rsidRDefault="00AC0231" w:rsidP="00E360A0">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bookmarkStart w:id="0" w:name="_Hlt446353508"/>
            <w:bookmarkEnd w:id="0"/>
          </w:p>
          <w:p w:rsidR="00AC0231" w:rsidRPr="00AA68DC" w:rsidRDefault="00AC0231" w:rsidP="00496B20">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9.2.1 «г»)</w:t>
            </w:r>
          </w:p>
          <w:p w:rsidR="00AC0231" w:rsidRPr="00AA68DC" w:rsidRDefault="00AC0231" w:rsidP="00496B20">
            <w:pPr>
              <w:spacing w:after="0"/>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97056F">
            <w:pPr>
              <w:spacing w:after="0"/>
              <w:jc w:val="both"/>
              <w:rPr>
                <w:rFonts w:ascii="Times New Roman" w:hAnsi="Times New Roman" w:cs="Times New Roman"/>
                <w:b/>
                <w:bCs/>
                <w:sz w:val="20"/>
                <w:szCs w:val="20"/>
              </w:rPr>
            </w:pPr>
            <w:r w:rsidRPr="00AA68DC">
              <w:rPr>
                <w:rFonts w:ascii="Times New Roman" w:hAnsi="Times New Roman" w:cs="Times New Roman"/>
                <w:b/>
                <w:bCs/>
                <w:sz w:val="20"/>
                <w:szCs w:val="20"/>
              </w:rPr>
              <w:t xml:space="preserve">Необходимо ли документально подтвердить: </w:t>
            </w:r>
          </w:p>
          <w:p w:rsidR="00E971D0" w:rsidRPr="00AA68DC" w:rsidRDefault="00AC0231" w:rsidP="0097056F">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отсутствие ликвидационных процедур в отношении участника конкурса;</w:t>
            </w:r>
          </w:p>
          <w:p w:rsidR="00E971D0" w:rsidRPr="00AA68DC" w:rsidRDefault="00AC0231" w:rsidP="0097056F">
            <w:pPr>
              <w:spacing w:after="0"/>
              <w:jc w:val="both"/>
              <w:rPr>
                <w:rFonts w:ascii="Times New Roman" w:hAnsi="Times New Roman" w:cs="Times New Roman"/>
                <w:bCs/>
                <w:sz w:val="20"/>
                <w:szCs w:val="20"/>
              </w:rPr>
            </w:pPr>
            <w:proofErr w:type="spellStart"/>
            <w:r w:rsidRPr="00AA68DC">
              <w:rPr>
                <w:rFonts w:ascii="Times New Roman" w:hAnsi="Times New Roman" w:cs="Times New Roman"/>
                <w:bCs/>
                <w:sz w:val="20"/>
                <w:szCs w:val="20"/>
              </w:rPr>
              <w:t>неприостановление</w:t>
            </w:r>
            <w:proofErr w:type="spellEnd"/>
            <w:r w:rsidRPr="00AA68DC">
              <w:rPr>
                <w:rFonts w:ascii="Times New Roman" w:hAnsi="Times New Roman" w:cs="Times New Roman"/>
                <w:bCs/>
                <w:sz w:val="20"/>
                <w:szCs w:val="20"/>
              </w:rPr>
              <w:t xml:space="preserve"> деятельности участника конкурса в порядке, установленном законодательством, на дату подачи заявки на участие в конкурсе;</w:t>
            </w:r>
          </w:p>
          <w:p w:rsidR="00AC0231" w:rsidRPr="00AA68DC" w:rsidRDefault="00AC0231" w:rsidP="0097056F">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оказанием услуг, являющихся предметом Договора, и административного наказания в виде дисквалификации;</w:t>
            </w:r>
          </w:p>
          <w:p w:rsidR="00E971D0" w:rsidRPr="00AA68DC" w:rsidRDefault="00E971D0" w:rsidP="0097056F">
            <w:pPr>
              <w:spacing w:after="0"/>
              <w:jc w:val="both"/>
              <w:rPr>
                <w:rFonts w:ascii="Times New Roman" w:hAnsi="Times New Roman" w:cs="Times New Roman"/>
                <w:bCs/>
                <w:sz w:val="20"/>
                <w:szCs w:val="20"/>
              </w:rPr>
            </w:pPr>
          </w:p>
          <w:p w:rsidR="00E971D0" w:rsidRPr="00AA68DC" w:rsidRDefault="00AC0231" w:rsidP="0097056F">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отсутствие между участником конкурса и Заказчиком конфликта интересов;</w:t>
            </w:r>
          </w:p>
          <w:p w:rsidR="00E971D0" w:rsidRPr="00A80436" w:rsidRDefault="00AC0231" w:rsidP="0097056F">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участник конкурса не является офшорной компанией.</w:t>
            </w:r>
          </w:p>
          <w:p w:rsidR="00AC0231" w:rsidRPr="00AA68DC" w:rsidRDefault="00AC0231" w:rsidP="005C1AF2">
            <w:pPr>
              <w:spacing w:after="0"/>
              <w:jc w:val="both"/>
              <w:rPr>
                <w:rFonts w:ascii="Times New Roman" w:hAnsi="Times New Roman" w:cs="Times New Roman"/>
                <w:b/>
                <w:sz w:val="20"/>
                <w:szCs w:val="20"/>
              </w:rPr>
            </w:pPr>
            <w:r w:rsidRPr="00AA68DC">
              <w:rPr>
                <w:rFonts w:ascii="Times New Roman" w:hAnsi="Times New Roman" w:cs="Times New Roman"/>
                <w:b/>
                <w:sz w:val="20"/>
                <w:szCs w:val="20"/>
              </w:rPr>
              <w:t xml:space="preserve">Достаточно ли заявить об отсутствии вышеперечисленных фактов в </w:t>
            </w:r>
            <w:bookmarkStart w:id="1" w:name="_Ref503353513"/>
            <w:r w:rsidRPr="00AA68DC">
              <w:rPr>
                <w:rFonts w:ascii="Times New Roman" w:hAnsi="Times New Roman" w:cs="Times New Roman"/>
                <w:b/>
                <w:bCs/>
                <w:sz w:val="20"/>
                <w:szCs w:val="20"/>
              </w:rPr>
              <w:t xml:space="preserve">конкурсной </w:t>
            </w:r>
            <w:bookmarkEnd w:id="1"/>
            <w:r w:rsidRPr="00AA68DC">
              <w:rPr>
                <w:rFonts w:ascii="Times New Roman" w:hAnsi="Times New Roman" w:cs="Times New Roman"/>
                <w:b/>
                <w:sz w:val="20"/>
                <w:szCs w:val="20"/>
              </w:rPr>
              <w:t>заявке или в отдельном заявлении?</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C0231" w:rsidP="0097056F">
            <w:pPr>
              <w:spacing w:after="0"/>
              <w:jc w:val="both"/>
              <w:rPr>
                <w:rFonts w:ascii="Times New Roman" w:hAnsi="Times New Roman" w:cs="Times New Roman"/>
                <w:bCs/>
                <w:sz w:val="20"/>
                <w:szCs w:val="20"/>
              </w:rPr>
            </w:pPr>
          </w:p>
          <w:p w:rsidR="00A80436" w:rsidRPr="00AA68DC" w:rsidRDefault="00A80436" w:rsidP="00A80436">
            <w:pPr>
              <w:spacing w:after="0"/>
              <w:jc w:val="both"/>
              <w:rPr>
                <w:rFonts w:ascii="Times New Roman" w:hAnsi="Times New Roman" w:cs="Times New Roman"/>
                <w:bCs/>
                <w:sz w:val="20"/>
                <w:szCs w:val="20"/>
              </w:rPr>
            </w:pPr>
            <w:r>
              <w:rPr>
                <w:rFonts w:ascii="Times New Roman" w:hAnsi="Times New Roman" w:cs="Times New Roman"/>
                <w:bCs/>
                <w:sz w:val="20"/>
                <w:szCs w:val="20"/>
              </w:rPr>
              <w:t>Необходимо подтвердить письменно, за подписью руководителя Участника конкурса.</w:t>
            </w:r>
          </w:p>
          <w:p w:rsidR="00AC0231" w:rsidRPr="00AA68DC" w:rsidRDefault="00AC0231" w:rsidP="0097056F">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 xml:space="preserve"> </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7B7754">
            <w:pPr>
              <w:spacing w:after="0"/>
              <w:rPr>
                <w:rFonts w:ascii="Times New Roman" w:hAnsi="Times New Roman" w:cs="Times New Roman"/>
                <w:sz w:val="20"/>
                <w:szCs w:val="20"/>
              </w:rPr>
            </w:pPr>
            <w:r w:rsidRPr="00AA68DC">
              <w:rPr>
                <w:rFonts w:ascii="Times New Roman" w:hAnsi="Times New Roman" w:cs="Times New Roman"/>
                <w:sz w:val="20"/>
                <w:szCs w:val="20"/>
              </w:rPr>
              <w:lastRenderedPageBreak/>
              <w:t>2.</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7B7754">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7B7754">
            <w:pPr>
              <w:spacing w:after="0"/>
              <w:rPr>
                <w:rFonts w:ascii="Times New Roman" w:hAnsi="Times New Roman" w:cs="Times New Roman"/>
                <w:sz w:val="20"/>
                <w:szCs w:val="20"/>
              </w:rPr>
            </w:pPr>
            <w:r w:rsidRPr="00AA68DC">
              <w:rPr>
                <w:rFonts w:ascii="Times New Roman" w:hAnsi="Times New Roman" w:cs="Times New Roman"/>
                <w:sz w:val="20"/>
                <w:szCs w:val="20"/>
              </w:rPr>
              <w:t>П.2. Требования к участникам конкурса</w:t>
            </w:r>
          </w:p>
          <w:p w:rsidR="00AC0231" w:rsidRPr="00AA68DC" w:rsidRDefault="00AC0231" w:rsidP="007B7754">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2.3)</w:t>
            </w:r>
          </w:p>
          <w:p w:rsidR="00AC0231" w:rsidRPr="00AA68DC" w:rsidRDefault="00AC0231" w:rsidP="007B7754">
            <w:pPr>
              <w:spacing w:after="0"/>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7B7754">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 xml:space="preserve">В подтверждение соответствия требованию об отсутствии у участника конкурса задолженности по уплате налогов, сборов и иных обязательных платежей в бюджеты участники конкурса в составе своей конкурсной заявки </w:t>
            </w:r>
            <w:r w:rsidRPr="00AA68DC">
              <w:rPr>
                <w:rFonts w:ascii="Times New Roman" w:hAnsi="Times New Roman" w:cs="Times New Roman"/>
                <w:bCs/>
                <w:sz w:val="20"/>
                <w:szCs w:val="20"/>
                <w:u w:val="single"/>
              </w:rPr>
              <w:t>обязаны предоставить</w:t>
            </w:r>
            <w:r w:rsidRPr="00AA68DC">
              <w:rPr>
                <w:rFonts w:ascii="Times New Roman" w:hAnsi="Times New Roman" w:cs="Times New Roman"/>
                <w:bCs/>
                <w:sz w:val="20"/>
                <w:szCs w:val="20"/>
              </w:rPr>
              <w:t xml:space="preserve">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w:t>
            </w:r>
          </w:p>
          <w:p w:rsidR="00AC0231" w:rsidRPr="00AA68DC" w:rsidRDefault="00AC0231" w:rsidP="007B7754">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 xml:space="preserve">Вместе с тем </w:t>
            </w:r>
            <w:r w:rsidRPr="00AA68DC">
              <w:rPr>
                <w:rFonts w:ascii="Times New Roman" w:hAnsi="Times New Roman" w:cs="Times New Roman"/>
                <w:bCs/>
                <w:sz w:val="20"/>
                <w:szCs w:val="20"/>
                <w:u w:val="single"/>
              </w:rPr>
              <w:t>налоговые органы не выдают справки о состоянии расчетов с бюджетом</w:t>
            </w:r>
            <w:r w:rsidRPr="00AA68DC">
              <w:rPr>
                <w:rFonts w:ascii="Times New Roman" w:hAnsi="Times New Roman" w:cs="Times New Roman"/>
                <w:bCs/>
                <w:sz w:val="20"/>
                <w:szCs w:val="20"/>
              </w:rPr>
              <w:t xml:space="preserve"> на том основании, что с 1 января 2018 г. из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исключена административная процедура, предусматривающая выдачу указанной справки. Согласно статье 40</w:t>
            </w:r>
            <w:r w:rsidRPr="00AA68DC">
              <w:rPr>
                <w:rFonts w:ascii="Times New Roman" w:hAnsi="Times New Roman" w:cs="Times New Roman"/>
                <w:bCs/>
                <w:sz w:val="20"/>
                <w:szCs w:val="20"/>
                <w:vertAlign w:val="superscript"/>
              </w:rPr>
              <w:t>1</w:t>
            </w:r>
            <w:r w:rsidRPr="00AA68DC">
              <w:rPr>
                <w:rFonts w:ascii="Times New Roman" w:hAnsi="Times New Roman" w:cs="Times New Roman"/>
                <w:bCs/>
                <w:sz w:val="20"/>
                <w:szCs w:val="20"/>
              </w:rPr>
              <w:t xml:space="preserve"> Налогового кодекса Республики Беларусь с 1 января 2017 г. перечень плательщиков, имеющих задолженность по налогам и сборам (пошлинам), пеням </w:t>
            </w:r>
            <w:r w:rsidRPr="00AA68DC">
              <w:rPr>
                <w:rFonts w:ascii="Times New Roman" w:hAnsi="Times New Roman" w:cs="Times New Roman"/>
                <w:bCs/>
                <w:sz w:val="20"/>
                <w:szCs w:val="20"/>
                <w:u w:val="single"/>
              </w:rPr>
              <w:t>размещается на официальном сайте Министерства по налогам и сборам</w:t>
            </w:r>
            <w:r w:rsidRPr="00AA68DC">
              <w:rPr>
                <w:rFonts w:ascii="Times New Roman" w:hAnsi="Times New Roman" w:cs="Times New Roman"/>
                <w:bCs/>
                <w:sz w:val="20"/>
                <w:szCs w:val="20"/>
              </w:rPr>
              <w:t>.</w:t>
            </w:r>
          </w:p>
          <w:p w:rsidR="00AC0231" w:rsidRPr="00AA68DC" w:rsidRDefault="00AC0231" w:rsidP="007B7754">
            <w:pPr>
              <w:spacing w:after="0"/>
              <w:jc w:val="both"/>
              <w:rPr>
                <w:rFonts w:ascii="Times New Roman" w:hAnsi="Times New Roman" w:cs="Times New Roman"/>
                <w:b/>
                <w:bCs/>
                <w:sz w:val="20"/>
                <w:szCs w:val="20"/>
              </w:rPr>
            </w:pPr>
            <w:r w:rsidRPr="00AA68DC">
              <w:rPr>
                <w:rFonts w:ascii="Times New Roman" w:hAnsi="Times New Roman" w:cs="Times New Roman"/>
                <w:b/>
                <w:bCs/>
                <w:sz w:val="20"/>
                <w:szCs w:val="20"/>
              </w:rPr>
              <w:t>Достаточным ли будет для исполнения требований конкурсной документации участником-резидентом Республики Беларусь, если:</w:t>
            </w:r>
          </w:p>
          <w:p w:rsidR="00AC0231" w:rsidRPr="00AA68DC" w:rsidRDefault="00AC0231" w:rsidP="007B7754">
            <w:pPr>
              <w:spacing w:after="0"/>
              <w:jc w:val="both"/>
              <w:rPr>
                <w:rFonts w:ascii="Times New Roman" w:hAnsi="Times New Roman" w:cs="Times New Roman"/>
                <w:b/>
                <w:bCs/>
                <w:sz w:val="20"/>
                <w:szCs w:val="20"/>
              </w:rPr>
            </w:pPr>
            <w:r w:rsidRPr="00AA68DC">
              <w:rPr>
                <w:rFonts w:ascii="Times New Roman" w:hAnsi="Times New Roman" w:cs="Times New Roman"/>
                <w:b/>
                <w:bCs/>
                <w:sz w:val="20"/>
                <w:szCs w:val="20"/>
              </w:rPr>
              <w:t>такой участник предоставит письмо (не справку) из налогового органа об отсутствии задолженности;</w:t>
            </w:r>
          </w:p>
          <w:p w:rsidR="00AC0231" w:rsidRPr="00AA68DC" w:rsidRDefault="00AC0231" w:rsidP="000E3B16">
            <w:pPr>
              <w:spacing w:after="0"/>
              <w:jc w:val="both"/>
              <w:rPr>
                <w:rFonts w:ascii="Times New Roman" w:hAnsi="Times New Roman" w:cs="Times New Roman"/>
                <w:sz w:val="20"/>
                <w:szCs w:val="20"/>
              </w:rPr>
            </w:pPr>
            <w:r w:rsidRPr="00AA68DC">
              <w:rPr>
                <w:rFonts w:ascii="Times New Roman" w:hAnsi="Times New Roman" w:cs="Times New Roman"/>
                <w:b/>
                <w:bCs/>
                <w:sz w:val="20"/>
                <w:szCs w:val="20"/>
              </w:rPr>
              <w:t xml:space="preserve">у заказчика имеется принципиальная возможность самостоятельно ознакомиться </w:t>
            </w:r>
            <w:r w:rsidRPr="00AA68DC">
              <w:rPr>
                <w:rFonts w:ascii="Times New Roman" w:hAnsi="Times New Roman" w:cs="Times New Roman"/>
                <w:b/>
                <w:bCs/>
                <w:sz w:val="20"/>
                <w:szCs w:val="20"/>
                <w:u w:val="single"/>
              </w:rPr>
              <w:t xml:space="preserve">на официальном сайте Министерства по налогам и сборам Республики Беларусь </w:t>
            </w:r>
            <w:r w:rsidRPr="00AA68DC">
              <w:rPr>
                <w:rFonts w:ascii="Times New Roman" w:hAnsi="Times New Roman" w:cs="Times New Roman"/>
                <w:b/>
                <w:bCs/>
                <w:sz w:val="20"/>
                <w:szCs w:val="20"/>
              </w:rPr>
              <w:t>с перечнем плательщиков, имеющих задолженность по налогам и сборам (пошлинам), пеням.</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C0231" w:rsidP="007B7754">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Налоговые органы Республики Беларусь предоставляют справки. Наличие таковой справки будет приоритетом.</w:t>
            </w:r>
          </w:p>
          <w:p w:rsidR="00AC0231" w:rsidRPr="00AA68DC" w:rsidRDefault="00AC0231" w:rsidP="007B7754">
            <w:pPr>
              <w:spacing w:after="0"/>
              <w:jc w:val="both"/>
              <w:rPr>
                <w:rFonts w:ascii="Times New Roman" w:hAnsi="Times New Roman" w:cs="Times New Roman"/>
                <w:bCs/>
                <w:sz w:val="20"/>
                <w:szCs w:val="20"/>
              </w:rPr>
            </w:pPr>
          </w:p>
          <w:p w:rsidR="00AC0231" w:rsidRPr="00AA68DC" w:rsidRDefault="00AC0231" w:rsidP="007B7754">
            <w:pPr>
              <w:spacing w:after="0"/>
              <w:jc w:val="both"/>
              <w:rPr>
                <w:rFonts w:ascii="Times New Roman" w:hAnsi="Times New Roman" w:cs="Times New Roman"/>
                <w:bCs/>
                <w:sz w:val="20"/>
                <w:szCs w:val="20"/>
              </w:rPr>
            </w:pPr>
            <w:r w:rsidRPr="00AA68DC">
              <w:rPr>
                <w:rFonts w:ascii="Times New Roman" w:hAnsi="Times New Roman" w:cs="Times New Roman"/>
                <w:bCs/>
                <w:sz w:val="20"/>
                <w:szCs w:val="20"/>
              </w:rPr>
              <w:t>Письма достаточно, но его надо будет подтвердить вы</w:t>
            </w:r>
            <w:r w:rsidR="00A14EFA" w:rsidRPr="00AA68DC">
              <w:rPr>
                <w:rFonts w:ascii="Times New Roman" w:hAnsi="Times New Roman" w:cs="Times New Roman"/>
                <w:bCs/>
                <w:sz w:val="20"/>
                <w:szCs w:val="20"/>
              </w:rPr>
              <w:t xml:space="preserve">грузкой с официального сайта </w:t>
            </w:r>
            <w:proofErr w:type="spellStart"/>
            <w:r w:rsidR="00A14EFA" w:rsidRPr="00AA68DC">
              <w:rPr>
                <w:rFonts w:ascii="Times New Roman" w:hAnsi="Times New Roman" w:cs="Times New Roman"/>
                <w:bCs/>
                <w:sz w:val="20"/>
                <w:szCs w:val="20"/>
              </w:rPr>
              <w:t>Министрерства</w:t>
            </w:r>
            <w:proofErr w:type="spellEnd"/>
            <w:r w:rsidR="00A14EFA" w:rsidRPr="00AA68DC">
              <w:rPr>
                <w:rFonts w:ascii="Times New Roman" w:hAnsi="Times New Roman" w:cs="Times New Roman"/>
                <w:bCs/>
                <w:sz w:val="20"/>
                <w:szCs w:val="20"/>
              </w:rPr>
              <w:t xml:space="preserve"> по налогом и сборам Республики Беларусь</w:t>
            </w:r>
          </w:p>
          <w:p w:rsidR="00AC0231" w:rsidRPr="00AA68DC" w:rsidRDefault="00AC0231" w:rsidP="007B7754">
            <w:pPr>
              <w:spacing w:after="0"/>
              <w:jc w:val="both"/>
              <w:rPr>
                <w:rFonts w:ascii="Times New Roman" w:hAnsi="Times New Roman" w:cs="Times New Roman"/>
                <w:bCs/>
                <w:sz w:val="20"/>
                <w:szCs w:val="20"/>
              </w:rPr>
            </w:pP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0E3B16">
            <w:pPr>
              <w:spacing w:after="0"/>
              <w:rPr>
                <w:rFonts w:ascii="Times New Roman" w:hAnsi="Times New Roman" w:cs="Times New Roman"/>
                <w:sz w:val="20"/>
                <w:szCs w:val="20"/>
              </w:rPr>
            </w:pPr>
            <w:r w:rsidRPr="00AA68DC">
              <w:rPr>
                <w:rFonts w:ascii="Times New Roman" w:hAnsi="Times New Roman" w:cs="Times New Roman"/>
                <w:sz w:val="20"/>
                <w:szCs w:val="20"/>
              </w:rPr>
              <w:t>3.</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0E3B16">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0E3B16">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p>
          <w:p w:rsidR="00AC0231" w:rsidRPr="00AA68DC" w:rsidRDefault="00AC0231" w:rsidP="000E3B16">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9.2.1 «д»)</w:t>
            </w:r>
          </w:p>
          <w:p w:rsidR="00AC0231" w:rsidRPr="00AA68DC" w:rsidRDefault="00AC0231" w:rsidP="000E3B16">
            <w:pPr>
              <w:spacing w:after="0"/>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0E3B16">
            <w:pPr>
              <w:spacing w:after="0"/>
              <w:jc w:val="both"/>
              <w:rPr>
                <w:rFonts w:ascii="Times New Roman" w:hAnsi="Times New Roman" w:cs="Times New Roman"/>
                <w:sz w:val="20"/>
                <w:szCs w:val="20"/>
              </w:rPr>
            </w:pPr>
            <w:r w:rsidRPr="00AA68DC">
              <w:rPr>
                <w:rFonts w:ascii="Times New Roman" w:hAnsi="Times New Roman" w:cs="Times New Roman"/>
                <w:sz w:val="20"/>
                <w:szCs w:val="20"/>
              </w:rPr>
              <w:t xml:space="preserve">Национальный филиал (представительство) Межгосударственной телерадиокомпании «Мир» в Республике Беларусь </w:t>
            </w:r>
            <w:r w:rsidRPr="00AA68DC">
              <w:rPr>
                <w:rFonts w:ascii="Times New Roman" w:hAnsi="Times New Roman" w:cs="Times New Roman"/>
                <w:sz w:val="20"/>
                <w:szCs w:val="20"/>
                <w:u w:val="single"/>
              </w:rPr>
              <w:t>является самостоятельным юридическим лицом Республики Беларусь государственной формы собственности</w:t>
            </w:r>
            <w:r w:rsidRPr="00AA68DC">
              <w:rPr>
                <w:rFonts w:ascii="Times New Roman" w:hAnsi="Times New Roman" w:cs="Times New Roman"/>
                <w:sz w:val="20"/>
                <w:szCs w:val="20"/>
              </w:rPr>
              <w:t xml:space="preserve">, которое </w:t>
            </w:r>
            <w:r w:rsidRPr="00AA68DC">
              <w:rPr>
                <w:rFonts w:ascii="Times New Roman" w:hAnsi="Times New Roman" w:cs="Times New Roman"/>
                <w:sz w:val="20"/>
                <w:szCs w:val="20"/>
                <w:lang w:bidi="ru-RU"/>
              </w:rPr>
              <w:t>возглавляется директором</w:t>
            </w:r>
            <w:r w:rsidRPr="00AA68DC">
              <w:rPr>
                <w:rFonts w:ascii="Times New Roman" w:hAnsi="Times New Roman" w:cs="Times New Roman"/>
                <w:sz w:val="20"/>
                <w:szCs w:val="20"/>
              </w:rPr>
              <w:t xml:space="preserve">. </w:t>
            </w:r>
            <w:r w:rsidRPr="00AA68DC">
              <w:rPr>
                <w:rFonts w:ascii="Times New Roman" w:hAnsi="Times New Roman" w:cs="Times New Roman"/>
                <w:bCs/>
                <w:sz w:val="20"/>
                <w:szCs w:val="20"/>
                <w:lang w:bidi="ru-RU"/>
              </w:rPr>
              <w:t xml:space="preserve">Директор назначается на должность и освобождается от должности Советом директоров </w:t>
            </w:r>
            <w:r w:rsidRPr="00AA68DC">
              <w:rPr>
                <w:rFonts w:ascii="Times New Roman" w:hAnsi="Times New Roman" w:cs="Times New Roman"/>
                <w:sz w:val="20"/>
                <w:szCs w:val="20"/>
              </w:rPr>
              <w:t xml:space="preserve">Межгосударственной телерадиокомпании «Мир». Оригиналы документов о назначении (Приказ о назначении и Протокол </w:t>
            </w:r>
            <w:r w:rsidRPr="00AA68DC">
              <w:rPr>
                <w:rFonts w:ascii="Times New Roman" w:hAnsi="Times New Roman" w:cs="Times New Roman"/>
                <w:bCs/>
                <w:sz w:val="20"/>
                <w:szCs w:val="20"/>
                <w:lang w:bidi="ru-RU"/>
              </w:rPr>
              <w:t xml:space="preserve">Совета директоров </w:t>
            </w:r>
            <w:r w:rsidRPr="00AA68DC">
              <w:rPr>
                <w:rFonts w:ascii="Times New Roman" w:hAnsi="Times New Roman" w:cs="Times New Roman"/>
                <w:sz w:val="20"/>
                <w:szCs w:val="20"/>
              </w:rPr>
              <w:t>Межгосударственной телерадиокомпании «Мир»)</w:t>
            </w:r>
            <w:r w:rsidRPr="00AA68DC">
              <w:rPr>
                <w:rFonts w:ascii="Times New Roman" w:hAnsi="Times New Roman" w:cs="Times New Roman"/>
                <w:bCs/>
                <w:sz w:val="20"/>
                <w:szCs w:val="20"/>
                <w:lang w:bidi="ru-RU"/>
              </w:rPr>
              <w:t xml:space="preserve"> находятся в ЗАО </w:t>
            </w:r>
            <w:r w:rsidRPr="00AA68DC">
              <w:rPr>
                <w:rFonts w:ascii="Times New Roman" w:hAnsi="Times New Roman" w:cs="Times New Roman"/>
                <w:sz w:val="20"/>
                <w:szCs w:val="20"/>
              </w:rPr>
              <w:t xml:space="preserve">МТРК «Мир» в г. Москве. Национальный филиал (представительство) Межгосударственной телерадиокомпании «Мир» в Республике Беларусь располагает копиями названных выше документов. </w:t>
            </w:r>
          </w:p>
          <w:p w:rsidR="00AC0231" w:rsidRPr="00AA68DC" w:rsidRDefault="00AC0231" w:rsidP="005C1AF5">
            <w:pPr>
              <w:spacing w:after="0"/>
              <w:jc w:val="both"/>
              <w:rPr>
                <w:rFonts w:ascii="Times New Roman" w:hAnsi="Times New Roman" w:cs="Times New Roman"/>
                <w:sz w:val="20"/>
                <w:szCs w:val="20"/>
              </w:rPr>
            </w:pPr>
            <w:r w:rsidRPr="00AA68DC">
              <w:rPr>
                <w:rFonts w:ascii="Times New Roman" w:hAnsi="Times New Roman" w:cs="Times New Roman"/>
                <w:b/>
                <w:bCs/>
                <w:sz w:val="20"/>
                <w:szCs w:val="20"/>
              </w:rPr>
              <w:lastRenderedPageBreak/>
              <w:t>Достаточным ли будет для исполнения требований конкурсной документации предоставить копии названных документов, заверенные печатью Национального филиала (представительства) Межгосударственной телерадиокомпании «Мир» в Республике Беларусь и подписью его директора?</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14EFA" w:rsidP="000E3B16">
            <w:pPr>
              <w:spacing w:after="0"/>
              <w:jc w:val="both"/>
              <w:rPr>
                <w:rFonts w:ascii="Times New Roman" w:hAnsi="Times New Roman" w:cs="Times New Roman"/>
                <w:sz w:val="20"/>
                <w:szCs w:val="20"/>
              </w:rPr>
            </w:pPr>
            <w:r w:rsidRPr="00AA68DC">
              <w:rPr>
                <w:rFonts w:ascii="Times New Roman" w:hAnsi="Times New Roman" w:cs="Times New Roman"/>
                <w:sz w:val="20"/>
                <w:szCs w:val="20"/>
              </w:rPr>
              <w:lastRenderedPageBreak/>
              <w:t xml:space="preserve">Да, достаточно </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5C1AF5">
            <w:pPr>
              <w:rPr>
                <w:rFonts w:ascii="Times New Roman" w:hAnsi="Times New Roman" w:cs="Times New Roman"/>
                <w:sz w:val="20"/>
                <w:szCs w:val="20"/>
              </w:rPr>
            </w:pPr>
            <w:r w:rsidRPr="00AA68DC">
              <w:rPr>
                <w:rFonts w:ascii="Times New Roman" w:hAnsi="Times New Roman" w:cs="Times New Roman"/>
                <w:sz w:val="20"/>
                <w:szCs w:val="20"/>
              </w:rPr>
              <w:t>4.</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5C1AF5">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5C1AF5">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p>
          <w:p w:rsidR="00AC0231" w:rsidRPr="00AA68DC" w:rsidRDefault="00AC0231" w:rsidP="005C1AF5">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9.2.1 «е»)</w:t>
            </w:r>
          </w:p>
          <w:p w:rsidR="00AC0231" w:rsidRPr="00AA68DC" w:rsidRDefault="00AC0231" w:rsidP="005C1AF5">
            <w:pPr>
              <w:spacing w:after="0"/>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7160EF">
            <w:pPr>
              <w:spacing w:after="0"/>
              <w:jc w:val="both"/>
              <w:rPr>
                <w:rFonts w:ascii="Times New Roman" w:hAnsi="Times New Roman" w:cs="Times New Roman"/>
                <w:b/>
                <w:sz w:val="20"/>
                <w:szCs w:val="20"/>
              </w:rPr>
            </w:pPr>
            <w:r w:rsidRPr="00AA68DC">
              <w:rPr>
                <w:rFonts w:ascii="Times New Roman" w:hAnsi="Times New Roman" w:cs="Times New Roman"/>
                <w:sz w:val="20"/>
                <w:szCs w:val="20"/>
              </w:rPr>
              <w:t xml:space="preserve">При прочтении конкурсных документов нами не обнаружены требования заказчика по предоставлению документов, подтверждающих квалификацию </w:t>
            </w:r>
            <w:r w:rsidRPr="00AA68DC">
              <w:rPr>
                <w:rFonts w:ascii="Times New Roman" w:hAnsi="Times New Roman" w:cs="Times New Roman"/>
                <w:sz w:val="20"/>
                <w:szCs w:val="20"/>
                <w:u w:val="single"/>
              </w:rPr>
              <w:t>участника</w:t>
            </w:r>
            <w:r w:rsidRPr="00AA68DC">
              <w:rPr>
                <w:rFonts w:ascii="Times New Roman" w:hAnsi="Times New Roman" w:cs="Times New Roman"/>
                <w:sz w:val="20"/>
                <w:szCs w:val="20"/>
              </w:rPr>
              <w:t xml:space="preserve"> конкурса.</w:t>
            </w:r>
          </w:p>
          <w:p w:rsidR="00AC0231" w:rsidRPr="00AA68DC" w:rsidRDefault="00AC0231" w:rsidP="007160EF">
            <w:pPr>
              <w:spacing w:after="0"/>
              <w:jc w:val="both"/>
              <w:rPr>
                <w:rFonts w:ascii="Times New Roman" w:hAnsi="Times New Roman" w:cs="Times New Roman"/>
                <w:sz w:val="20"/>
                <w:szCs w:val="20"/>
              </w:rPr>
            </w:pPr>
            <w:r w:rsidRPr="00AA68DC">
              <w:rPr>
                <w:rFonts w:ascii="Times New Roman" w:hAnsi="Times New Roman" w:cs="Times New Roman"/>
                <w:b/>
                <w:sz w:val="20"/>
                <w:szCs w:val="20"/>
              </w:rPr>
              <w:t xml:space="preserve">Просим подтвердить или опровергнуть наши выводы об отсутствии в </w:t>
            </w:r>
            <w:r w:rsidRPr="00AA68DC">
              <w:rPr>
                <w:rFonts w:ascii="Times New Roman" w:hAnsi="Times New Roman" w:cs="Times New Roman"/>
                <w:b/>
                <w:bCs/>
                <w:sz w:val="20"/>
                <w:szCs w:val="20"/>
              </w:rPr>
              <w:t xml:space="preserve">конкурсной документации названных выше требований, или указать, какие это могут быть документы. </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14EFA" w:rsidP="007160EF">
            <w:pPr>
              <w:spacing w:after="0"/>
              <w:jc w:val="both"/>
              <w:rPr>
                <w:rFonts w:ascii="Times New Roman" w:hAnsi="Times New Roman" w:cs="Times New Roman"/>
                <w:sz w:val="20"/>
                <w:szCs w:val="20"/>
              </w:rPr>
            </w:pPr>
            <w:r w:rsidRPr="00AA68DC">
              <w:rPr>
                <w:rFonts w:ascii="Times New Roman" w:hAnsi="Times New Roman" w:cs="Times New Roman"/>
                <w:sz w:val="20"/>
                <w:szCs w:val="20"/>
              </w:rPr>
              <w:t>Смотрите критерии оценки, пункты 2 и 3</w:t>
            </w:r>
          </w:p>
          <w:p w:rsidR="00A14EFA" w:rsidRPr="00AA68DC" w:rsidRDefault="00A14EFA" w:rsidP="007160EF">
            <w:pPr>
              <w:spacing w:after="0"/>
              <w:jc w:val="both"/>
              <w:rPr>
                <w:rFonts w:ascii="Times New Roman" w:hAnsi="Times New Roman" w:cs="Times New Roman"/>
                <w:sz w:val="20"/>
                <w:szCs w:val="20"/>
              </w:rPr>
            </w:pPr>
          </w:p>
          <w:p w:rsidR="00A14EFA" w:rsidRPr="00AA68DC" w:rsidRDefault="00A14EFA" w:rsidP="00A14EFA">
            <w:pPr>
              <w:jc w:val="both"/>
              <w:rPr>
                <w:rFonts w:ascii="Times New Roman" w:hAnsi="Times New Roman" w:cs="Times New Roman"/>
                <w:color w:val="000000"/>
                <w:sz w:val="20"/>
                <w:szCs w:val="20"/>
              </w:rPr>
            </w:pPr>
            <w:r w:rsidRPr="00AA68DC">
              <w:rPr>
                <w:rFonts w:ascii="Times New Roman" w:hAnsi="Times New Roman" w:cs="Times New Roman"/>
                <w:bCs/>
                <w:sz w:val="20"/>
                <w:szCs w:val="20"/>
              </w:rPr>
              <w:t xml:space="preserve">2. </w:t>
            </w:r>
            <w:r w:rsidRPr="00AA68DC">
              <w:rPr>
                <w:rFonts w:ascii="Times New Roman" w:hAnsi="Times New Roman" w:cs="Times New Roman"/>
                <w:color w:val="000000"/>
                <w:sz w:val="20"/>
                <w:szCs w:val="20"/>
              </w:rPr>
              <w:t>Опыт участника по успешной поставке товара, выполнению работ, оказанию услуг</w:t>
            </w:r>
            <w:r w:rsidRPr="00AA68DC">
              <w:rPr>
                <w:rFonts w:ascii="Times New Roman" w:hAnsi="Times New Roman" w:cs="Times New Roman"/>
                <w:color w:val="FF0000"/>
                <w:sz w:val="20"/>
                <w:szCs w:val="20"/>
              </w:rPr>
              <w:t xml:space="preserve"> </w:t>
            </w:r>
            <w:r w:rsidRPr="00AA68DC">
              <w:rPr>
                <w:rFonts w:ascii="Times New Roman" w:hAnsi="Times New Roman" w:cs="Times New Roman"/>
                <w:color w:val="000000"/>
                <w:sz w:val="20"/>
                <w:szCs w:val="20"/>
              </w:rPr>
              <w:t>сопоставимого характера и объема (</w:t>
            </w:r>
            <w:r w:rsidRPr="00AA68DC">
              <w:rPr>
                <w:rFonts w:ascii="Times New Roman" w:hAnsi="Times New Roman" w:cs="Times New Roman"/>
                <w:iCs/>
                <w:color w:val="000000"/>
                <w:sz w:val="20"/>
                <w:szCs w:val="20"/>
              </w:rPr>
              <w:t>по тематике «Освещение государственной и общественной жизни Союза Беларуси и России»)</w:t>
            </w:r>
            <w:r w:rsidRPr="00AA68DC">
              <w:rPr>
                <w:rFonts w:ascii="Times New Roman" w:hAnsi="Times New Roman" w:cs="Times New Roman"/>
                <w:color w:val="000000"/>
                <w:sz w:val="20"/>
                <w:szCs w:val="20"/>
              </w:rPr>
              <w:t xml:space="preserve">, или компании входящей в список учредителей участника закупки </w:t>
            </w:r>
          </w:p>
          <w:p w:rsidR="00A14EFA" w:rsidRPr="00AA68DC" w:rsidRDefault="00A14EFA" w:rsidP="00A14EFA">
            <w:pPr>
              <w:jc w:val="both"/>
              <w:rPr>
                <w:rFonts w:ascii="Times New Roman" w:hAnsi="Times New Roman" w:cs="Times New Roman"/>
                <w:b/>
                <w:color w:val="000000"/>
                <w:sz w:val="20"/>
                <w:szCs w:val="20"/>
              </w:rPr>
            </w:pPr>
            <w:r w:rsidRPr="00AA68DC">
              <w:rPr>
                <w:rFonts w:ascii="Times New Roman" w:hAnsi="Times New Roman" w:cs="Times New Roman"/>
                <w:bCs/>
                <w:sz w:val="20"/>
                <w:szCs w:val="20"/>
              </w:rPr>
              <w:t xml:space="preserve">3. </w:t>
            </w:r>
            <w:r w:rsidRPr="00AA68DC">
              <w:rPr>
                <w:rFonts w:ascii="Times New Roman" w:hAnsi="Times New Roman" w:cs="Times New Roman"/>
                <w:color w:val="000000"/>
                <w:sz w:val="20"/>
                <w:szCs w:val="20"/>
              </w:rPr>
              <w:t>Опыт участника по успешной поставке товара, выполнению работ, оказанию услуг</w:t>
            </w:r>
            <w:r w:rsidRPr="00AA68DC">
              <w:rPr>
                <w:rFonts w:ascii="Times New Roman" w:hAnsi="Times New Roman" w:cs="Times New Roman"/>
                <w:color w:val="FF0000"/>
                <w:sz w:val="20"/>
                <w:szCs w:val="20"/>
              </w:rPr>
              <w:t xml:space="preserve"> </w:t>
            </w:r>
            <w:r w:rsidRPr="00AA68DC">
              <w:rPr>
                <w:rFonts w:ascii="Times New Roman" w:hAnsi="Times New Roman" w:cs="Times New Roman"/>
                <w:color w:val="000000"/>
                <w:sz w:val="20"/>
                <w:szCs w:val="20"/>
              </w:rPr>
              <w:t>сопоставимого характера и объема (контракты с государственными учреждениями), или компании входящей в список учредителей участника закупки.</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A3788E">
            <w:pPr>
              <w:spacing w:after="0"/>
              <w:rPr>
                <w:rFonts w:ascii="Times New Roman" w:hAnsi="Times New Roman" w:cs="Times New Roman"/>
                <w:sz w:val="20"/>
                <w:szCs w:val="20"/>
              </w:rPr>
            </w:pPr>
            <w:r w:rsidRPr="00AA68DC">
              <w:rPr>
                <w:rFonts w:ascii="Times New Roman" w:hAnsi="Times New Roman" w:cs="Times New Roman"/>
                <w:sz w:val="20"/>
                <w:szCs w:val="20"/>
              </w:rPr>
              <w:t>5.</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A3788E">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AC4139">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p>
          <w:p w:rsidR="00AC0231" w:rsidRPr="00AA68DC" w:rsidRDefault="00AC0231" w:rsidP="00AC4139">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9.2.1 «ж»)</w:t>
            </w:r>
          </w:p>
          <w:p w:rsidR="00AC0231" w:rsidRPr="00AA68DC" w:rsidRDefault="00AC0231" w:rsidP="00C37868">
            <w:pPr>
              <w:spacing w:after="0"/>
              <w:rPr>
                <w:rFonts w:ascii="Times New Roman" w:hAnsi="Times New Roman" w:cs="Times New Roman"/>
                <w:sz w:val="20"/>
                <w:szCs w:val="20"/>
              </w:rPr>
            </w:pPr>
            <w:r w:rsidRPr="00AA68DC">
              <w:rPr>
                <w:rFonts w:ascii="Times New Roman" w:hAnsi="Times New Roman" w:cs="Times New Roman"/>
                <w:sz w:val="20"/>
                <w:szCs w:val="20"/>
              </w:rPr>
              <w:t>П.13 Оформление и подписание заявки на участие в конкурсе (</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13.4)</w:t>
            </w: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A3788E">
            <w:pPr>
              <w:spacing w:after="0"/>
              <w:jc w:val="both"/>
              <w:rPr>
                <w:rFonts w:ascii="Times New Roman" w:hAnsi="Times New Roman" w:cs="Times New Roman"/>
                <w:sz w:val="20"/>
                <w:szCs w:val="20"/>
              </w:rPr>
            </w:pPr>
            <w:r w:rsidRPr="00AA68DC">
              <w:rPr>
                <w:rFonts w:ascii="Times New Roman" w:hAnsi="Times New Roman" w:cs="Times New Roman"/>
                <w:sz w:val="20"/>
                <w:szCs w:val="20"/>
              </w:rPr>
              <w:t>По имеющимся у нас сведениям работы/услуги, составляющие предмет конкурсной закупки, не подлежат государственному нормативному регулированию, в том числе лицензированию, сертификации и т.п. Соответственно, предоставление каких-либо дополнительных документов, кроме перечисленных (прямо указанных, за исключением лицензий и сертификатов) в разделах II. «Инструкция участникам конкурса», III. «Информационная карта конкурсных заявок» не требуется.</w:t>
            </w:r>
          </w:p>
          <w:p w:rsidR="00AC0231" w:rsidRPr="00AA68DC" w:rsidRDefault="00AC0231" w:rsidP="00710D3F">
            <w:pPr>
              <w:spacing w:after="0"/>
              <w:jc w:val="both"/>
              <w:rPr>
                <w:rFonts w:ascii="Times New Roman" w:hAnsi="Times New Roman" w:cs="Times New Roman"/>
                <w:sz w:val="20"/>
                <w:szCs w:val="20"/>
              </w:rPr>
            </w:pPr>
            <w:r w:rsidRPr="00AA68DC">
              <w:rPr>
                <w:rFonts w:ascii="Times New Roman" w:hAnsi="Times New Roman" w:cs="Times New Roman"/>
                <w:b/>
                <w:sz w:val="20"/>
                <w:szCs w:val="20"/>
              </w:rPr>
              <w:t>Просим подтвердить или опровергнуть наши выводы.</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14EFA" w:rsidP="00A3788E">
            <w:pPr>
              <w:spacing w:after="0"/>
              <w:jc w:val="both"/>
              <w:rPr>
                <w:rFonts w:ascii="Times New Roman" w:hAnsi="Times New Roman" w:cs="Times New Roman"/>
                <w:sz w:val="20"/>
                <w:szCs w:val="20"/>
              </w:rPr>
            </w:pPr>
            <w:r w:rsidRPr="00AA68DC">
              <w:rPr>
                <w:rFonts w:ascii="Times New Roman" w:hAnsi="Times New Roman" w:cs="Times New Roman"/>
                <w:sz w:val="20"/>
                <w:szCs w:val="20"/>
              </w:rPr>
              <w:t>Подтверждаем</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rPr>
                <w:rFonts w:ascii="Times New Roman" w:hAnsi="Times New Roman" w:cs="Times New Roman"/>
                <w:sz w:val="20"/>
                <w:szCs w:val="20"/>
              </w:rPr>
            </w:pPr>
            <w:r w:rsidRPr="00AA68DC">
              <w:rPr>
                <w:rFonts w:ascii="Times New Roman" w:hAnsi="Times New Roman" w:cs="Times New Roman"/>
                <w:sz w:val="20"/>
                <w:szCs w:val="20"/>
              </w:rPr>
              <w:lastRenderedPageBreak/>
              <w:t>6.</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p>
          <w:p w:rsidR="00AC0231" w:rsidRPr="00AA68DC" w:rsidRDefault="00AC0231" w:rsidP="00710D3F">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9.2.1 «з»)</w:t>
            </w: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jc w:val="both"/>
              <w:rPr>
                <w:rFonts w:ascii="Times New Roman" w:hAnsi="Times New Roman" w:cs="Times New Roman"/>
                <w:sz w:val="20"/>
                <w:szCs w:val="20"/>
              </w:rPr>
            </w:pPr>
            <w:r w:rsidRPr="00AA68DC">
              <w:rPr>
                <w:rFonts w:ascii="Times New Roman" w:hAnsi="Times New Roman" w:cs="Times New Roman"/>
                <w:sz w:val="20"/>
                <w:szCs w:val="20"/>
              </w:rPr>
              <w:t xml:space="preserve">Требование предоставить бухгалтерский баланс и отчет о финансовых результатах за два предыдущих года </w:t>
            </w:r>
            <w:r w:rsidRPr="00AA68DC">
              <w:rPr>
                <w:rFonts w:ascii="Times New Roman" w:hAnsi="Times New Roman" w:cs="Times New Roman"/>
                <w:sz w:val="20"/>
                <w:szCs w:val="20"/>
                <w:u w:val="single"/>
              </w:rPr>
              <w:t>с отметкой налоговой инспекции</w:t>
            </w:r>
            <w:r w:rsidRPr="00AA68DC">
              <w:rPr>
                <w:rFonts w:ascii="Times New Roman" w:hAnsi="Times New Roman" w:cs="Times New Roman"/>
                <w:sz w:val="20"/>
                <w:szCs w:val="20"/>
              </w:rPr>
              <w:t xml:space="preserve"> невыполнимо. Документация предоставляется в налоговый орган в электронном виде (требование действующего законодательства). </w:t>
            </w:r>
          </w:p>
          <w:p w:rsidR="00AC0231" w:rsidRPr="00AA68DC" w:rsidRDefault="00AC0231" w:rsidP="00921F45">
            <w:pPr>
              <w:spacing w:after="0"/>
              <w:jc w:val="both"/>
              <w:rPr>
                <w:rFonts w:ascii="Times New Roman" w:hAnsi="Times New Roman" w:cs="Times New Roman"/>
                <w:sz w:val="20"/>
                <w:szCs w:val="20"/>
              </w:rPr>
            </w:pPr>
            <w:r w:rsidRPr="00AA68DC">
              <w:rPr>
                <w:rFonts w:ascii="Times New Roman" w:hAnsi="Times New Roman" w:cs="Times New Roman"/>
                <w:b/>
                <w:bCs/>
                <w:sz w:val="20"/>
                <w:szCs w:val="20"/>
              </w:rPr>
              <w:t>Достаточным ли будет для исполнения требований конкурсной документации предоставить копии названных документов, распечатанные с сайта налогового органа и заверенные печатью Национального филиала (представительства) Межгосударственной телерадиокомпании «Мир» в Республике Беларусь и подписью его директора?</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14EFA" w:rsidP="00710D3F">
            <w:pPr>
              <w:spacing w:after="0"/>
              <w:jc w:val="both"/>
              <w:rPr>
                <w:rFonts w:ascii="Times New Roman" w:hAnsi="Times New Roman" w:cs="Times New Roman"/>
                <w:sz w:val="20"/>
                <w:szCs w:val="20"/>
              </w:rPr>
            </w:pPr>
            <w:r w:rsidRPr="00AA68DC">
              <w:rPr>
                <w:rFonts w:ascii="Times New Roman" w:hAnsi="Times New Roman" w:cs="Times New Roman"/>
                <w:sz w:val="20"/>
                <w:szCs w:val="20"/>
              </w:rPr>
              <w:t>Да</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921F45">
            <w:pPr>
              <w:spacing w:after="0"/>
              <w:rPr>
                <w:rFonts w:ascii="Times New Roman" w:hAnsi="Times New Roman" w:cs="Times New Roman"/>
                <w:sz w:val="20"/>
                <w:szCs w:val="20"/>
              </w:rPr>
            </w:pPr>
            <w:r w:rsidRPr="00AA68DC">
              <w:rPr>
                <w:rFonts w:ascii="Times New Roman" w:hAnsi="Times New Roman" w:cs="Times New Roman"/>
                <w:sz w:val="20"/>
                <w:szCs w:val="20"/>
              </w:rPr>
              <w:t>7.</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921F45">
            <w:pPr>
              <w:spacing w:after="0"/>
              <w:rPr>
                <w:rFonts w:ascii="Times New Roman" w:hAnsi="Times New Roman" w:cs="Times New Roman"/>
                <w:sz w:val="20"/>
                <w:szCs w:val="20"/>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921F45">
            <w:pPr>
              <w:spacing w:after="0"/>
              <w:rPr>
                <w:rFonts w:ascii="Times New Roman" w:hAnsi="Times New Roman" w:cs="Times New Roman"/>
                <w:sz w:val="20"/>
                <w:szCs w:val="20"/>
              </w:rPr>
            </w:pPr>
            <w:r w:rsidRPr="00AA68DC">
              <w:rPr>
                <w:rFonts w:ascii="Times New Roman" w:hAnsi="Times New Roman" w:cs="Times New Roman"/>
                <w:sz w:val="20"/>
                <w:szCs w:val="20"/>
              </w:rPr>
              <w:t>П.9. Содержание заявки на участие в конкурсе</w:t>
            </w:r>
          </w:p>
          <w:p w:rsidR="00AC0231" w:rsidRPr="00AA68DC" w:rsidRDefault="00AC0231" w:rsidP="00921F45">
            <w:pPr>
              <w:spacing w:after="0"/>
              <w:rPr>
                <w:rFonts w:ascii="Times New Roman" w:hAnsi="Times New Roman" w:cs="Times New Roman"/>
                <w:sz w:val="20"/>
                <w:szCs w:val="20"/>
              </w:rPr>
            </w:pPr>
            <w:r w:rsidRPr="00AA68DC">
              <w:rPr>
                <w:rFonts w:ascii="Times New Roman" w:hAnsi="Times New Roman" w:cs="Times New Roman"/>
                <w:sz w:val="20"/>
                <w:szCs w:val="20"/>
              </w:rPr>
              <w:t>(</w:t>
            </w:r>
            <w:proofErr w:type="spellStart"/>
            <w:r w:rsidRPr="00AA68DC">
              <w:rPr>
                <w:rFonts w:ascii="Times New Roman" w:hAnsi="Times New Roman" w:cs="Times New Roman"/>
                <w:sz w:val="20"/>
                <w:szCs w:val="20"/>
              </w:rPr>
              <w:t>п.п</w:t>
            </w:r>
            <w:proofErr w:type="spellEnd"/>
            <w:r w:rsidRPr="00AA68DC">
              <w:rPr>
                <w:rFonts w:ascii="Times New Roman" w:hAnsi="Times New Roman" w:cs="Times New Roman"/>
                <w:sz w:val="20"/>
                <w:szCs w:val="20"/>
              </w:rPr>
              <w:t>. 9.2.3)</w:t>
            </w: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F967DE">
            <w:pPr>
              <w:spacing w:after="0"/>
              <w:jc w:val="both"/>
              <w:rPr>
                <w:rFonts w:ascii="Times New Roman" w:hAnsi="Times New Roman" w:cs="Times New Roman"/>
                <w:sz w:val="20"/>
                <w:szCs w:val="20"/>
              </w:rPr>
            </w:pPr>
            <w:r w:rsidRPr="00AA68DC">
              <w:rPr>
                <w:rFonts w:ascii="Times New Roman" w:hAnsi="Times New Roman" w:cs="Times New Roman"/>
                <w:sz w:val="20"/>
                <w:szCs w:val="20"/>
              </w:rPr>
              <w:t xml:space="preserve">Форма № 2 «Таблица цен конкурсной заявки» требует подробной инструкции по заполнению. </w:t>
            </w:r>
          </w:p>
          <w:p w:rsidR="00AC0231" w:rsidRPr="00AA68DC" w:rsidRDefault="00AC0231" w:rsidP="00F967DE">
            <w:pPr>
              <w:spacing w:after="0"/>
              <w:jc w:val="both"/>
              <w:rPr>
                <w:rFonts w:ascii="Times New Roman" w:hAnsi="Times New Roman" w:cs="Times New Roman"/>
                <w:b/>
                <w:sz w:val="20"/>
                <w:szCs w:val="20"/>
              </w:rPr>
            </w:pPr>
            <w:r w:rsidRPr="00AA68DC">
              <w:rPr>
                <w:rFonts w:ascii="Times New Roman" w:hAnsi="Times New Roman" w:cs="Times New Roman"/>
                <w:b/>
                <w:sz w:val="20"/>
                <w:szCs w:val="20"/>
              </w:rPr>
              <w:t>Просим разъяснить правила заполнения столбца «Дата выполнения работ (по кварталам)». Участник конкурсной процедуры не формирует график выхода создаваемого цикла программ в телепрограмме заказчика и не владеет информацией о количестве программ в конкретные периоды (месяц, квартал, полугодие). Участник владеет информацией об общем объеме заказа (27 выпусков) и имеет возможность рассчитать стоимость 1-й программы и 27 программ. Какова необходимость заполнения данного столбца участником?</w:t>
            </w:r>
          </w:p>
          <w:p w:rsidR="00AC0231" w:rsidRPr="00AA68DC" w:rsidRDefault="00AC0231" w:rsidP="00CD2DE2">
            <w:pPr>
              <w:spacing w:after="0"/>
              <w:jc w:val="both"/>
              <w:rPr>
                <w:rFonts w:ascii="Times New Roman" w:hAnsi="Times New Roman" w:cs="Times New Roman"/>
                <w:b/>
                <w:sz w:val="20"/>
                <w:szCs w:val="20"/>
              </w:rPr>
            </w:pPr>
            <w:r w:rsidRPr="00AA68DC">
              <w:rPr>
                <w:rFonts w:ascii="Times New Roman" w:hAnsi="Times New Roman" w:cs="Times New Roman"/>
                <w:b/>
                <w:sz w:val="20"/>
                <w:szCs w:val="20"/>
              </w:rPr>
              <w:t xml:space="preserve">Заполнение столбцов «стоимость за единицу работ» также просим подробно разъяснить. Предполагаем, что заказчик просит указать полный состав производственных затрат по всем статьям расходов, формирующий итоговую стоимость полного цикла (27 выпусков) Ток-шоу «Есть вопрос!» (с разъяснением и обоснованием каждой статьи расходов). </w:t>
            </w:r>
          </w:p>
          <w:p w:rsidR="00AC0231" w:rsidRPr="00AA68DC" w:rsidRDefault="00AC0231" w:rsidP="00104FAD">
            <w:pPr>
              <w:spacing w:after="0"/>
              <w:jc w:val="both"/>
              <w:rPr>
                <w:rFonts w:ascii="Times New Roman" w:hAnsi="Times New Roman" w:cs="Times New Roman"/>
                <w:sz w:val="20"/>
                <w:szCs w:val="20"/>
              </w:rPr>
            </w:pPr>
            <w:r w:rsidRPr="00AA68DC">
              <w:rPr>
                <w:rFonts w:ascii="Times New Roman" w:hAnsi="Times New Roman" w:cs="Times New Roman"/>
                <w:b/>
                <w:sz w:val="20"/>
                <w:szCs w:val="20"/>
              </w:rPr>
              <w:t>Просим подробно разъяснить.</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E971D0" w:rsidP="00F967DE">
            <w:pPr>
              <w:spacing w:after="0"/>
              <w:jc w:val="both"/>
              <w:rPr>
                <w:rFonts w:ascii="Times New Roman" w:hAnsi="Times New Roman" w:cs="Times New Roman"/>
                <w:sz w:val="20"/>
                <w:szCs w:val="20"/>
              </w:rPr>
            </w:pPr>
            <w:r w:rsidRPr="00AA68DC">
              <w:rPr>
                <w:rFonts w:ascii="Times New Roman" w:hAnsi="Times New Roman" w:cs="Times New Roman"/>
                <w:sz w:val="20"/>
                <w:szCs w:val="20"/>
              </w:rPr>
              <w:t>В форме -2 Конкурсной документации указывается график выходов программ по квартально. Количество программ в каждом квартале</w:t>
            </w:r>
            <w:r w:rsidR="00AA68DC" w:rsidRPr="00AA68DC">
              <w:rPr>
                <w:rFonts w:ascii="Times New Roman" w:hAnsi="Times New Roman" w:cs="Times New Roman"/>
                <w:sz w:val="20"/>
                <w:szCs w:val="20"/>
              </w:rPr>
              <w:t>, на данном этапе, Участники конкурса распределяют самостоятельно.</w:t>
            </w:r>
          </w:p>
          <w:p w:rsidR="00AA68DC" w:rsidRPr="00AA68DC" w:rsidRDefault="00AA68DC" w:rsidP="00F967DE">
            <w:pPr>
              <w:spacing w:after="0"/>
              <w:jc w:val="both"/>
              <w:rPr>
                <w:rFonts w:ascii="Times New Roman" w:hAnsi="Times New Roman" w:cs="Times New Roman"/>
                <w:sz w:val="20"/>
                <w:szCs w:val="20"/>
              </w:rPr>
            </w:pPr>
          </w:p>
          <w:p w:rsidR="00AA68DC" w:rsidRPr="00AA68DC" w:rsidRDefault="00AA68DC" w:rsidP="00F967DE">
            <w:pPr>
              <w:spacing w:after="0"/>
              <w:jc w:val="both"/>
              <w:rPr>
                <w:rFonts w:ascii="Times New Roman" w:hAnsi="Times New Roman" w:cs="Times New Roman"/>
                <w:sz w:val="20"/>
                <w:szCs w:val="20"/>
              </w:rPr>
            </w:pPr>
            <w:r w:rsidRPr="00AA68DC">
              <w:rPr>
                <w:rFonts w:ascii="Times New Roman" w:hAnsi="Times New Roman" w:cs="Times New Roman"/>
                <w:sz w:val="20"/>
                <w:szCs w:val="20"/>
              </w:rPr>
              <w:t>В графе «стоимость за единицу», Участник конкурса указывает стоимость одной программы без НДС и с НДС.</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A3788E">
            <w:pPr>
              <w:spacing w:after="0"/>
              <w:rPr>
                <w:rFonts w:ascii="Times New Roman" w:hAnsi="Times New Roman" w:cs="Times New Roman"/>
                <w:sz w:val="20"/>
                <w:szCs w:val="20"/>
              </w:rPr>
            </w:pPr>
            <w:r w:rsidRPr="00AA68DC">
              <w:rPr>
                <w:rFonts w:ascii="Times New Roman" w:hAnsi="Times New Roman" w:cs="Times New Roman"/>
                <w:sz w:val="20"/>
                <w:szCs w:val="20"/>
              </w:rPr>
              <w:t>8.</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1E2014">
            <w:pPr>
              <w:spacing w:after="0"/>
              <w:rPr>
                <w:rFonts w:ascii="Times New Roman" w:hAnsi="Times New Roman" w:cs="Times New Roman"/>
                <w:sz w:val="20"/>
                <w:szCs w:val="20"/>
              </w:rPr>
            </w:pPr>
            <w:r w:rsidRPr="00AA68DC">
              <w:rPr>
                <w:rFonts w:ascii="Times New Roman" w:hAnsi="Times New Roman" w:cs="Times New Roman"/>
                <w:sz w:val="20"/>
                <w:szCs w:val="20"/>
                <w:lang w:val="en-US"/>
              </w:rPr>
              <w:t>V</w:t>
            </w:r>
            <w:r w:rsidRPr="00AA68DC">
              <w:rPr>
                <w:rFonts w:ascii="Times New Roman" w:hAnsi="Times New Roman" w:cs="Times New Roman"/>
                <w:sz w:val="20"/>
                <w:szCs w:val="20"/>
              </w:rPr>
              <w:t>. Образцы форм</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C37868">
            <w:pPr>
              <w:spacing w:after="0"/>
              <w:rPr>
                <w:rFonts w:ascii="Times New Roman" w:hAnsi="Times New Roman" w:cs="Times New Roman"/>
                <w:sz w:val="20"/>
                <w:szCs w:val="20"/>
              </w:rPr>
            </w:pPr>
            <w:r w:rsidRPr="00AA68DC">
              <w:rPr>
                <w:rFonts w:ascii="Times New Roman" w:hAnsi="Times New Roman" w:cs="Times New Roman"/>
                <w:sz w:val="20"/>
                <w:szCs w:val="20"/>
              </w:rPr>
              <w:t xml:space="preserve">Форма – 4 Предложение о функциональных, </w:t>
            </w:r>
          </w:p>
          <w:p w:rsidR="00AC0231" w:rsidRPr="00AA68DC" w:rsidRDefault="00AC0231" w:rsidP="00C37868">
            <w:pPr>
              <w:spacing w:after="0"/>
              <w:rPr>
                <w:rFonts w:ascii="Times New Roman" w:hAnsi="Times New Roman" w:cs="Times New Roman"/>
                <w:sz w:val="20"/>
                <w:szCs w:val="20"/>
              </w:rPr>
            </w:pPr>
            <w:r w:rsidRPr="00AA68DC">
              <w:rPr>
                <w:rFonts w:ascii="Times New Roman" w:hAnsi="Times New Roman" w:cs="Times New Roman"/>
                <w:sz w:val="20"/>
                <w:szCs w:val="20"/>
              </w:rPr>
              <w:t>качественных и экологических характеристиках работ Участника конкурса</w:t>
            </w: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640840">
            <w:pPr>
              <w:spacing w:after="0"/>
              <w:jc w:val="both"/>
              <w:rPr>
                <w:rFonts w:ascii="Times New Roman" w:hAnsi="Times New Roman" w:cs="Times New Roman"/>
                <w:b/>
                <w:sz w:val="20"/>
                <w:szCs w:val="20"/>
              </w:rPr>
            </w:pPr>
            <w:r w:rsidRPr="00AA68DC">
              <w:rPr>
                <w:rFonts w:ascii="Times New Roman" w:hAnsi="Times New Roman" w:cs="Times New Roman"/>
                <w:b/>
                <w:sz w:val="20"/>
                <w:szCs w:val="20"/>
              </w:rPr>
              <w:t>Просим разъяснить требования заказчика к функциональным, качественным и экологическим характеристикам работ Участника конкурса.</w:t>
            </w:r>
          </w:p>
          <w:p w:rsidR="00AC0231" w:rsidRPr="00AA68DC" w:rsidRDefault="00AC0231" w:rsidP="00EF12F7">
            <w:pPr>
              <w:spacing w:after="0"/>
              <w:jc w:val="both"/>
              <w:rPr>
                <w:rFonts w:ascii="Times New Roman" w:hAnsi="Times New Roman" w:cs="Times New Roman"/>
                <w:b/>
                <w:sz w:val="20"/>
                <w:szCs w:val="20"/>
              </w:rPr>
            </w:pPr>
            <w:r w:rsidRPr="00AA68DC">
              <w:rPr>
                <w:rFonts w:ascii="Times New Roman" w:hAnsi="Times New Roman" w:cs="Times New Roman"/>
                <w:b/>
                <w:sz w:val="20"/>
                <w:szCs w:val="20"/>
              </w:rPr>
              <w:t>Т.к. отношения по исполнению данного конкретного предмета договора регулируются исключительно требованиями заказчика, изложенными в техническом задании и договоре и не имеет законодательных требований и ограничений, просим заказчика описать требования для корректного заполнения Формы – 4 участником конкурса.</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A68DC" w:rsidP="00640840">
            <w:pPr>
              <w:spacing w:after="0"/>
              <w:jc w:val="both"/>
              <w:rPr>
                <w:rFonts w:ascii="Times New Roman" w:hAnsi="Times New Roman" w:cs="Times New Roman"/>
                <w:sz w:val="20"/>
                <w:szCs w:val="20"/>
              </w:rPr>
            </w:pPr>
            <w:r w:rsidRPr="00AA68DC">
              <w:rPr>
                <w:rFonts w:ascii="Times New Roman" w:hAnsi="Times New Roman" w:cs="Times New Roman"/>
                <w:sz w:val="20"/>
                <w:szCs w:val="20"/>
              </w:rPr>
              <w:t xml:space="preserve">Функциональные, качественные и экологические характеристики работ указываются в соответствии с техническим заданием </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A3788E">
            <w:pPr>
              <w:spacing w:after="0"/>
              <w:rPr>
                <w:rFonts w:ascii="Times New Roman" w:hAnsi="Times New Roman" w:cs="Times New Roman"/>
                <w:sz w:val="20"/>
                <w:szCs w:val="20"/>
              </w:rPr>
            </w:pPr>
            <w:r w:rsidRPr="00AA68DC">
              <w:rPr>
                <w:rFonts w:ascii="Times New Roman" w:hAnsi="Times New Roman" w:cs="Times New Roman"/>
                <w:sz w:val="20"/>
                <w:szCs w:val="20"/>
              </w:rPr>
              <w:lastRenderedPageBreak/>
              <w:t>9.</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1E2014">
            <w:pPr>
              <w:spacing w:after="0"/>
              <w:rPr>
                <w:rFonts w:ascii="Times New Roman" w:hAnsi="Times New Roman" w:cs="Times New Roman"/>
                <w:sz w:val="20"/>
                <w:szCs w:val="20"/>
              </w:rPr>
            </w:pPr>
            <w:r w:rsidRPr="00AA68DC">
              <w:rPr>
                <w:rFonts w:ascii="Times New Roman" w:hAnsi="Times New Roman" w:cs="Times New Roman"/>
                <w:sz w:val="20"/>
                <w:szCs w:val="20"/>
                <w:lang w:val="en-US"/>
              </w:rPr>
              <w:t>V</w:t>
            </w:r>
            <w:r w:rsidRPr="00AA68DC">
              <w:rPr>
                <w:rFonts w:ascii="Times New Roman" w:hAnsi="Times New Roman" w:cs="Times New Roman"/>
                <w:sz w:val="20"/>
                <w:szCs w:val="20"/>
              </w:rPr>
              <w:t>. Образцы форм</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1E2014">
            <w:pPr>
              <w:spacing w:after="0"/>
              <w:rPr>
                <w:rFonts w:ascii="Times New Roman" w:hAnsi="Times New Roman" w:cs="Times New Roman"/>
                <w:sz w:val="20"/>
                <w:szCs w:val="20"/>
              </w:rPr>
            </w:pPr>
            <w:r w:rsidRPr="00AA68DC">
              <w:rPr>
                <w:rFonts w:ascii="Times New Roman" w:hAnsi="Times New Roman" w:cs="Times New Roman"/>
                <w:sz w:val="20"/>
                <w:szCs w:val="20"/>
              </w:rPr>
              <w:t>Форма – 9</w:t>
            </w: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jc w:val="both"/>
              <w:rPr>
                <w:rFonts w:ascii="Times New Roman" w:hAnsi="Times New Roman" w:cs="Times New Roman"/>
                <w:b/>
                <w:sz w:val="20"/>
                <w:szCs w:val="20"/>
              </w:rPr>
            </w:pPr>
            <w:r w:rsidRPr="00AA68DC">
              <w:rPr>
                <w:rFonts w:ascii="Times New Roman" w:hAnsi="Times New Roman" w:cs="Times New Roman"/>
                <w:b/>
                <w:sz w:val="20"/>
                <w:szCs w:val="20"/>
              </w:rPr>
              <w:t>Просим разъяснить:</w:t>
            </w:r>
          </w:p>
          <w:p w:rsidR="00AC0231" w:rsidRPr="00AA68DC" w:rsidRDefault="00AC0231" w:rsidP="005A0556">
            <w:pPr>
              <w:spacing w:after="0"/>
              <w:jc w:val="both"/>
              <w:rPr>
                <w:rFonts w:ascii="Times New Roman" w:hAnsi="Times New Roman" w:cs="Times New Roman"/>
                <w:b/>
                <w:sz w:val="20"/>
                <w:szCs w:val="20"/>
              </w:rPr>
            </w:pPr>
            <w:r w:rsidRPr="00AA68DC">
              <w:rPr>
                <w:rFonts w:ascii="Times New Roman" w:hAnsi="Times New Roman" w:cs="Times New Roman"/>
                <w:b/>
                <w:sz w:val="20"/>
                <w:szCs w:val="20"/>
              </w:rPr>
              <w:t xml:space="preserve">1. Норма прибыли </w:t>
            </w:r>
            <w:r w:rsidRPr="00AA68DC">
              <w:rPr>
                <w:rFonts w:ascii="Times New Roman" w:hAnsi="Times New Roman" w:cs="Times New Roman"/>
                <w:b/>
                <w:sz w:val="20"/>
                <w:szCs w:val="20"/>
                <w:u w:val="single"/>
              </w:rPr>
              <w:t>8%</w:t>
            </w:r>
            <w:r w:rsidRPr="00AA68DC">
              <w:rPr>
                <w:rFonts w:ascii="Times New Roman" w:hAnsi="Times New Roman" w:cs="Times New Roman"/>
                <w:b/>
                <w:sz w:val="20"/>
                <w:szCs w:val="20"/>
              </w:rPr>
              <w:t xml:space="preserve"> устанавливается заказчиком в каком качестве (максимальная пороговая?, неизменная?)?</w:t>
            </w:r>
          </w:p>
          <w:p w:rsidR="00AC0231" w:rsidRPr="00AA68DC" w:rsidRDefault="00AC0231" w:rsidP="005A0556">
            <w:pPr>
              <w:spacing w:after="0"/>
              <w:jc w:val="both"/>
              <w:rPr>
                <w:rFonts w:ascii="Times New Roman" w:hAnsi="Times New Roman" w:cs="Times New Roman"/>
                <w:b/>
                <w:sz w:val="20"/>
                <w:szCs w:val="20"/>
              </w:rPr>
            </w:pPr>
            <w:r w:rsidRPr="00AA68DC">
              <w:rPr>
                <w:rFonts w:ascii="Times New Roman" w:hAnsi="Times New Roman" w:cs="Times New Roman"/>
                <w:b/>
                <w:sz w:val="20"/>
                <w:szCs w:val="20"/>
              </w:rPr>
              <w:t xml:space="preserve">2. В </w:t>
            </w:r>
            <w:r w:rsidRPr="00AA68DC">
              <w:rPr>
                <w:rFonts w:ascii="Times New Roman" w:hAnsi="Times New Roman" w:cs="Times New Roman"/>
                <w:b/>
                <w:bCs/>
                <w:sz w:val="20"/>
                <w:szCs w:val="20"/>
              </w:rPr>
              <w:t xml:space="preserve">Республике Беларусь осуществляются начисления </w:t>
            </w:r>
            <w:r w:rsidRPr="00AA68DC">
              <w:rPr>
                <w:rFonts w:ascii="Times New Roman" w:hAnsi="Times New Roman" w:cs="Times New Roman"/>
                <w:b/>
                <w:sz w:val="20"/>
                <w:szCs w:val="20"/>
              </w:rPr>
              <w:t>на ФОТ. Налоги на заработную плату не перечисляются. Допустимо ли проставить «0»?</w:t>
            </w:r>
          </w:p>
          <w:p w:rsidR="00AC0231" w:rsidRPr="00AA68DC" w:rsidRDefault="00AC0231" w:rsidP="005A0556">
            <w:pPr>
              <w:spacing w:after="0"/>
              <w:ind w:left="360"/>
              <w:jc w:val="both"/>
              <w:rPr>
                <w:rFonts w:ascii="Times New Roman" w:hAnsi="Times New Roman" w:cs="Times New Roman"/>
                <w:sz w:val="20"/>
                <w:szCs w:val="20"/>
              </w:rPr>
            </w:pPr>
            <w:r w:rsidRPr="00AA68DC">
              <w:rPr>
                <w:rFonts w:ascii="Times New Roman" w:hAnsi="Times New Roman" w:cs="Times New Roman"/>
                <w:b/>
                <w:sz w:val="20"/>
                <w:szCs w:val="20"/>
              </w:rPr>
              <w:t xml:space="preserve"> </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C0231" w:rsidP="00710D3F">
            <w:pPr>
              <w:spacing w:after="0"/>
              <w:jc w:val="both"/>
              <w:rPr>
                <w:rFonts w:ascii="Times New Roman" w:hAnsi="Times New Roman" w:cs="Times New Roman"/>
                <w:sz w:val="20"/>
                <w:szCs w:val="20"/>
              </w:rPr>
            </w:pPr>
          </w:p>
          <w:p w:rsidR="00A14EFA" w:rsidRPr="00AA68DC" w:rsidRDefault="00A14EFA" w:rsidP="00710D3F">
            <w:pPr>
              <w:spacing w:after="0"/>
              <w:jc w:val="both"/>
              <w:rPr>
                <w:rFonts w:ascii="Times New Roman" w:hAnsi="Times New Roman" w:cs="Times New Roman"/>
                <w:sz w:val="20"/>
                <w:szCs w:val="20"/>
              </w:rPr>
            </w:pPr>
          </w:p>
          <w:p w:rsidR="00A14EFA" w:rsidRPr="00AA68DC" w:rsidRDefault="00A14EFA" w:rsidP="00710D3F">
            <w:pPr>
              <w:spacing w:after="0"/>
              <w:jc w:val="both"/>
              <w:rPr>
                <w:rFonts w:ascii="Times New Roman" w:hAnsi="Times New Roman" w:cs="Times New Roman"/>
                <w:sz w:val="20"/>
                <w:szCs w:val="20"/>
              </w:rPr>
            </w:pPr>
          </w:p>
          <w:p w:rsidR="00A14EFA" w:rsidRPr="00AA68DC" w:rsidRDefault="00A14EFA" w:rsidP="00710D3F">
            <w:pPr>
              <w:spacing w:after="0"/>
              <w:jc w:val="both"/>
              <w:rPr>
                <w:rFonts w:ascii="Times New Roman" w:hAnsi="Times New Roman" w:cs="Times New Roman"/>
                <w:sz w:val="20"/>
                <w:szCs w:val="20"/>
              </w:rPr>
            </w:pPr>
          </w:p>
          <w:p w:rsidR="00A14EFA" w:rsidRPr="00AA68DC" w:rsidRDefault="00A14EFA" w:rsidP="00710D3F">
            <w:pPr>
              <w:spacing w:after="0"/>
              <w:jc w:val="both"/>
              <w:rPr>
                <w:rFonts w:ascii="Times New Roman" w:hAnsi="Times New Roman" w:cs="Times New Roman"/>
                <w:sz w:val="20"/>
                <w:szCs w:val="20"/>
              </w:rPr>
            </w:pPr>
            <w:r w:rsidRPr="00AA68DC">
              <w:rPr>
                <w:rFonts w:ascii="Times New Roman" w:hAnsi="Times New Roman" w:cs="Times New Roman"/>
                <w:sz w:val="20"/>
                <w:szCs w:val="20"/>
              </w:rPr>
              <w:t>Да</w:t>
            </w:r>
          </w:p>
        </w:tc>
      </w:tr>
      <w:tr w:rsidR="00AC0231" w:rsidRPr="00AA68DC" w:rsidTr="00E971D0">
        <w:tc>
          <w:tcPr>
            <w:tcW w:w="466" w:type="dxa"/>
            <w:tcBorders>
              <w:top w:val="single" w:sz="4" w:space="0" w:color="auto"/>
              <w:left w:val="single" w:sz="4" w:space="0" w:color="auto"/>
              <w:bottom w:val="single" w:sz="4" w:space="0" w:color="auto"/>
              <w:right w:val="single" w:sz="4" w:space="0" w:color="auto"/>
            </w:tcBorders>
          </w:tcPr>
          <w:p w:rsidR="00AC0231" w:rsidRPr="00AA68DC" w:rsidRDefault="00AC0231" w:rsidP="00942C7E">
            <w:pPr>
              <w:spacing w:after="0"/>
              <w:rPr>
                <w:rFonts w:ascii="Times New Roman" w:hAnsi="Times New Roman" w:cs="Times New Roman"/>
                <w:sz w:val="20"/>
                <w:szCs w:val="20"/>
              </w:rPr>
            </w:pPr>
            <w:r w:rsidRPr="00AA68DC">
              <w:rPr>
                <w:rFonts w:ascii="Times New Roman" w:hAnsi="Times New Roman" w:cs="Times New Roman"/>
                <w:sz w:val="20"/>
                <w:szCs w:val="20"/>
              </w:rPr>
              <w:t>10.</w:t>
            </w:r>
          </w:p>
        </w:tc>
        <w:tc>
          <w:tcPr>
            <w:tcW w:w="1666" w:type="dxa"/>
            <w:tcBorders>
              <w:top w:val="single" w:sz="4" w:space="0" w:color="auto"/>
              <w:left w:val="single" w:sz="4" w:space="0" w:color="auto"/>
              <w:bottom w:val="single" w:sz="4" w:space="0" w:color="auto"/>
              <w:right w:val="single" w:sz="4" w:space="0" w:color="auto"/>
            </w:tcBorders>
          </w:tcPr>
          <w:p w:rsidR="00AC0231" w:rsidRPr="00AA68DC" w:rsidRDefault="00AC0231" w:rsidP="00942C7E">
            <w:pPr>
              <w:spacing w:after="0"/>
              <w:rPr>
                <w:rFonts w:ascii="Times New Roman" w:hAnsi="Times New Roman" w:cs="Times New Roman"/>
                <w:sz w:val="20"/>
                <w:szCs w:val="20"/>
                <w:lang w:val="en-US"/>
              </w:rPr>
            </w:pPr>
            <w:r w:rsidRPr="00AA68DC">
              <w:rPr>
                <w:rFonts w:ascii="Times New Roman" w:hAnsi="Times New Roman" w:cs="Times New Roman"/>
                <w:sz w:val="20"/>
                <w:szCs w:val="20"/>
              </w:rPr>
              <w:t>II. Инструкция участникам конкурса</w:t>
            </w:r>
          </w:p>
        </w:tc>
        <w:tc>
          <w:tcPr>
            <w:tcW w:w="2825" w:type="dxa"/>
            <w:tcBorders>
              <w:top w:val="single" w:sz="4" w:space="0" w:color="auto"/>
              <w:left w:val="single" w:sz="4" w:space="0" w:color="auto"/>
              <w:bottom w:val="single" w:sz="4" w:space="0" w:color="auto"/>
              <w:right w:val="single" w:sz="4" w:space="0" w:color="auto"/>
            </w:tcBorders>
          </w:tcPr>
          <w:p w:rsidR="00AC0231" w:rsidRPr="00AA68DC" w:rsidRDefault="00AC0231" w:rsidP="00942C7E">
            <w:pPr>
              <w:spacing w:after="0"/>
              <w:rPr>
                <w:rFonts w:ascii="Times New Roman" w:hAnsi="Times New Roman" w:cs="Times New Roman"/>
                <w:sz w:val="20"/>
                <w:szCs w:val="20"/>
              </w:rPr>
            </w:pPr>
            <w:r w:rsidRPr="00AA68DC">
              <w:rPr>
                <w:rFonts w:ascii="Times New Roman" w:hAnsi="Times New Roman" w:cs="Times New Roman"/>
                <w:sz w:val="20"/>
                <w:szCs w:val="20"/>
              </w:rPr>
              <w:t xml:space="preserve">9.2.8. Проект Договора. </w:t>
            </w:r>
          </w:p>
          <w:p w:rsidR="00AC0231" w:rsidRPr="00AA68DC" w:rsidRDefault="00AC0231" w:rsidP="00942C7E">
            <w:pPr>
              <w:spacing w:after="0"/>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AC0231" w:rsidRPr="00AA68DC" w:rsidRDefault="00AC0231" w:rsidP="00942C7E">
            <w:pPr>
              <w:spacing w:after="0"/>
              <w:jc w:val="both"/>
              <w:rPr>
                <w:rFonts w:ascii="Times New Roman" w:hAnsi="Times New Roman" w:cs="Times New Roman"/>
                <w:b/>
                <w:sz w:val="20"/>
                <w:szCs w:val="20"/>
              </w:rPr>
            </w:pPr>
            <w:r w:rsidRPr="00AA68DC">
              <w:rPr>
                <w:rFonts w:ascii="Times New Roman" w:hAnsi="Times New Roman" w:cs="Times New Roman"/>
                <w:b/>
                <w:sz w:val="20"/>
                <w:szCs w:val="20"/>
              </w:rPr>
              <w:t>Какой проект договора должен предоставить участник? Свой? Ваш? Что с ним нужно сделать?</w:t>
            </w:r>
          </w:p>
        </w:tc>
        <w:tc>
          <w:tcPr>
            <w:tcW w:w="2941" w:type="dxa"/>
            <w:tcBorders>
              <w:top w:val="single" w:sz="4" w:space="0" w:color="auto"/>
              <w:left w:val="single" w:sz="4" w:space="0" w:color="auto"/>
              <w:bottom w:val="single" w:sz="4" w:space="0" w:color="auto"/>
              <w:right w:val="single" w:sz="4" w:space="0" w:color="auto"/>
            </w:tcBorders>
          </w:tcPr>
          <w:p w:rsidR="00AC0231" w:rsidRPr="00AA68DC" w:rsidRDefault="00A14EFA" w:rsidP="00942C7E">
            <w:pPr>
              <w:spacing w:after="0"/>
              <w:jc w:val="both"/>
              <w:rPr>
                <w:rFonts w:ascii="Times New Roman" w:hAnsi="Times New Roman" w:cs="Times New Roman"/>
                <w:sz w:val="20"/>
                <w:szCs w:val="20"/>
              </w:rPr>
            </w:pPr>
            <w:r w:rsidRPr="00AA68DC">
              <w:rPr>
                <w:rFonts w:ascii="Times New Roman" w:hAnsi="Times New Roman" w:cs="Times New Roman"/>
                <w:sz w:val="20"/>
                <w:szCs w:val="20"/>
              </w:rPr>
              <w:t xml:space="preserve">Проект договора есть в конкурсной документации. </w:t>
            </w:r>
            <w:r w:rsidR="00E16D5C" w:rsidRPr="00AA68DC">
              <w:rPr>
                <w:rFonts w:ascii="Times New Roman" w:hAnsi="Times New Roman" w:cs="Times New Roman"/>
                <w:sz w:val="20"/>
                <w:szCs w:val="20"/>
              </w:rPr>
              <w:t>Вам требуется заполнить свои реквизиты.</w:t>
            </w:r>
          </w:p>
        </w:tc>
      </w:tr>
    </w:tbl>
    <w:p w:rsidR="00966048" w:rsidRPr="00AA68DC" w:rsidRDefault="00966048" w:rsidP="00367D2E">
      <w:pPr>
        <w:rPr>
          <w:rFonts w:ascii="Times New Roman" w:hAnsi="Times New Roman" w:cs="Times New Roman"/>
          <w:sz w:val="20"/>
          <w:szCs w:val="20"/>
        </w:rPr>
      </w:pPr>
    </w:p>
    <w:p w:rsidR="00367D2E" w:rsidRPr="00AA68DC" w:rsidRDefault="00980845" w:rsidP="00AA68DC">
      <w:pPr>
        <w:spacing w:after="0"/>
        <w:rPr>
          <w:rFonts w:ascii="Times New Roman" w:hAnsi="Times New Roman" w:cs="Times New Roman"/>
          <w:sz w:val="20"/>
          <w:szCs w:val="20"/>
        </w:rPr>
      </w:pPr>
      <w:r w:rsidRPr="00AA68DC">
        <w:rPr>
          <w:rFonts w:ascii="Times New Roman" w:hAnsi="Times New Roman" w:cs="Times New Roman"/>
          <w:sz w:val="20"/>
          <w:szCs w:val="20"/>
        </w:rPr>
        <w:t xml:space="preserve">Контактное лицо: </w:t>
      </w:r>
      <w:r w:rsidR="00AA68DC" w:rsidRPr="00AA68DC">
        <w:rPr>
          <w:rFonts w:ascii="Times New Roman" w:hAnsi="Times New Roman" w:cs="Times New Roman"/>
          <w:sz w:val="20"/>
          <w:szCs w:val="20"/>
        </w:rPr>
        <w:t xml:space="preserve">Шеина </w:t>
      </w:r>
      <w:proofErr w:type="spellStart"/>
      <w:r w:rsidR="00AA68DC" w:rsidRPr="00AA68DC">
        <w:rPr>
          <w:rFonts w:ascii="Times New Roman" w:hAnsi="Times New Roman" w:cs="Times New Roman"/>
          <w:sz w:val="20"/>
          <w:szCs w:val="20"/>
        </w:rPr>
        <w:t>Иветта</w:t>
      </w:r>
      <w:proofErr w:type="spellEnd"/>
      <w:r w:rsidR="00AA68DC" w:rsidRPr="00AA68DC">
        <w:rPr>
          <w:rFonts w:ascii="Times New Roman" w:hAnsi="Times New Roman" w:cs="Times New Roman"/>
          <w:sz w:val="20"/>
          <w:szCs w:val="20"/>
        </w:rPr>
        <w:t xml:space="preserve"> </w:t>
      </w:r>
    </w:p>
    <w:p w:rsidR="00AA68DC" w:rsidRPr="00AA68DC" w:rsidRDefault="00AA68DC" w:rsidP="00AA68DC">
      <w:pPr>
        <w:spacing w:after="0"/>
        <w:rPr>
          <w:rFonts w:ascii="Times New Roman" w:hAnsi="Times New Roman" w:cs="Times New Roman"/>
          <w:sz w:val="20"/>
          <w:szCs w:val="20"/>
        </w:rPr>
      </w:pPr>
      <w:r w:rsidRPr="00AA68DC">
        <w:rPr>
          <w:rFonts w:ascii="Times New Roman" w:hAnsi="Times New Roman" w:cs="Times New Roman"/>
          <w:sz w:val="20"/>
          <w:szCs w:val="20"/>
        </w:rPr>
        <w:t>+7925 073 53 64</w:t>
      </w:r>
    </w:p>
    <w:p w:rsidR="00AA68DC" w:rsidRPr="00AA68DC" w:rsidRDefault="00AA68DC" w:rsidP="00AA68DC">
      <w:pPr>
        <w:spacing w:after="0"/>
        <w:rPr>
          <w:rFonts w:ascii="Times New Roman" w:hAnsi="Times New Roman" w:cs="Times New Roman"/>
          <w:sz w:val="20"/>
          <w:szCs w:val="20"/>
        </w:rPr>
      </w:pPr>
    </w:p>
    <w:p w:rsidR="00AA68DC" w:rsidRPr="00AA68DC" w:rsidRDefault="00AA68DC" w:rsidP="00AA68DC">
      <w:pPr>
        <w:spacing w:after="0"/>
        <w:rPr>
          <w:rFonts w:ascii="Times New Roman" w:hAnsi="Times New Roman" w:cs="Times New Roman"/>
          <w:sz w:val="20"/>
          <w:szCs w:val="20"/>
        </w:rPr>
      </w:pPr>
    </w:p>
    <w:p w:rsidR="00367D2E" w:rsidRPr="00AA68DC" w:rsidRDefault="00AA68DC" w:rsidP="00367D2E">
      <w:pPr>
        <w:rPr>
          <w:rFonts w:ascii="Times New Roman" w:hAnsi="Times New Roman" w:cs="Times New Roman"/>
          <w:sz w:val="20"/>
          <w:szCs w:val="20"/>
        </w:rPr>
      </w:pPr>
      <w:r w:rsidRPr="00AA68DC">
        <w:rPr>
          <w:rFonts w:ascii="Times New Roman" w:hAnsi="Times New Roman" w:cs="Times New Roman"/>
          <w:sz w:val="20"/>
          <w:szCs w:val="20"/>
        </w:rPr>
        <w:t xml:space="preserve">Председатель ТРО Союза </w:t>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t>____________</w:t>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r>
      <w:r w:rsidRPr="00AA68DC">
        <w:rPr>
          <w:rFonts w:ascii="Times New Roman" w:hAnsi="Times New Roman" w:cs="Times New Roman"/>
          <w:sz w:val="20"/>
          <w:szCs w:val="20"/>
        </w:rPr>
        <w:tab/>
        <w:t>Н.А. Ефимович</w:t>
      </w:r>
      <w:bookmarkStart w:id="2" w:name="_GoBack"/>
      <w:bookmarkEnd w:id="2"/>
    </w:p>
    <w:sectPr w:rsidR="00367D2E" w:rsidRPr="00AA68DC" w:rsidSect="00AC0231">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A0" w:rsidRDefault="003A54A0" w:rsidP="00AA68DC">
      <w:pPr>
        <w:spacing w:after="0" w:line="240" w:lineRule="auto"/>
      </w:pPr>
      <w:r>
        <w:separator/>
      </w:r>
    </w:p>
  </w:endnote>
  <w:endnote w:type="continuationSeparator" w:id="0">
    <w:p w:rsidR="003A54A0" w:rsidRDefault="003A54A0" w:rsidP="00AA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DC" w:rsidRPr="00095CC9" w:rsidRDefault="00095CC9">
    <w:pPr>
      <w:pStyle w:val="aa"/>
      <w:rPr>
        <w:rFonts w:ascii="Times New Roman" w:hAnsi="Times New Roman" w:cs="Times New Roman"/>
      </w:rPr>
    </w:pPr>
    <w:r w:rsidRPr="00095CC9">
      <w:rPr>
        <w:rFonts w:ascii="Times New Roman" w:hAnsi="Times New Roman" w:cs="Times New Roman"/>
      </w:rPr>
      <w:t xml:space="preserve">Юрисконсульт </w:t>
    </w:r>
    <w:r w:rsidRPr="00095CC9">
      <w:rPr>
        <w:rFonts w:ascii="Times New Roman" w:hAnsi="Times New Roman" w:cs="Times New Roman"/>
      </w:rPr>
      <w:tab/>
    </w:r>
    <w:r w:rsidRPr="00095CC9">
      <w:rPr>
        <w:rFonts w:ascii="Times New Roman" w:hAnsi="Times New Roman" w:cs="Times New Roman"/>
      </w:rPr>
      <w:tab/>
    </w:r>
    <w:r w:rsidRPr="00095CC9">
      <w:rPr>
        <w:rFonts w:ascii="Times New Roman" w:hAnsi="Times New Roman" w:cs="Times New Roman"/>
      </w:rPr>
      <w:tab/>
    </w:r>
    <w:r w:rsidRPr="00095CC9">
      <w:rPr>
        <w:rFonts w:ascii="Times New Roman" w:hAnsi="Times New Roman" w:cs="Times New Roman"/>
      </w:rPr>
      <w:tab/>
    </w:r>
    <w:r w:rsidRPr="00095CC9">
      <w:rPr>
        <w:rFonts w:ascii="Times New Roman" w:hAnsi="Times New Roman" w:cs="Times New Roman"/>
      </w:rPr>
      <w:tab/>
    </w:r>
    <w:r w:rsidRPr="00095CC9">
      <w:rPr>
        <w:rFonts w:ascii="Times New Roman" w:hAnsi="Times New Roman" w:cs="Times New Roman"/>
      </w:rPr>
      <w:tab/>
    </w:r>
    <w:r w:rsidRPr="00095CC9">
      <w:rPr>
        <w:rFonts w:ascii="Times New Roman" w:hAnsi="Times New Roman" w:cs="Times New Roman"/>
      </w:rPr>
      <w:tab/>
      <w:t>Иванов А.С.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A0" w:rsidRDefault="003A54A0" w:rsidP="00AA68DC">
      <w:pPr>
        <w:spacing w:after="0" w:line="240" w:lineRule="auto"/>
      </w:pPr>
      <w:r>
        <w:separator/>
      </w:r>
    </w:p>
  </w:footnote>
  <w:footnote w:type="continuationSeparator" w:id="0">
    <w:p w:rsidR="003A54A0" w:rsidRDefault="003A54A0" w:rsidP="00AA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32D5"/>
    <w:multiLevelType w:val="hybridMultilevel"/>
    <w:tmpl w:val="1F1C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80FFE"/>
    <w:multiLevelType w:val="hybridMultilevel"/>
    <w:tmpl w:val="985805E8"/>
    <w:lvl w:ilvl="0" w:tplc="CBE24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AB"/>
    <w:rsid w:val="00000763"/>
    <w:rsid w:val="0002368D"/>
    <w:rsid w:val="000846CD"/>
    <w:rsid w:val="00095CC9"/>
    <w:rsid w:val="000B1742"/>
    <w:rsid w:val="000E3B16"/>
    <w:rsid w:val="00104FAD"/>
    <w:rsid w:val="00112BC1"/>
    <w:rsid w:val="00114EAB"/>
    <w:rsid w:val="00175137"/>
    <w:rsid w:val="001760BB"/>
    <w:rsid w:val="001850E5"/>
    <w:rsid w:val="001E0FFB"/>
    <w:rsid w:val="001E2014"/>
    <w:rsid w:val="001F2D06"/>
    <w:rsid w:val="00285EFC"/>
    <w:rsid w:val="002A6AF8"/>
    <w:rsid w:val="002B7C0A"/>
    <w:rsid w:val="002E35A6"/>
    <w:rsid w:val="002E7C68"/>
    <w:rsid w:val="00323796"/>
    <w:rsid w:val="00367D2E"/>
    <w:rsid w:val="003A54A0"/>
    <w:rsid w:val="003F62FF"/>
    <w:rsid w:val="0042423F"/>
    <w:rsid w:val="004244D7"/>
    <w:rsid w:val="004543F9"/>
    <w:rsid w:val="00496B20"/>
    <w:rsid w:val="004B175C"/>
    <w:rsid w:val="004F71CC"/>
    <w:rsid w:val="00500556"/>
    <w:rsid w:val="005640EE"/>
    <w:rsid w:val="00594EF0"/>
    <w:rsid w:val="005A0556"/>
    <w:rsid w:val="005C1AF2"/>
    <w:rsid w:val="005C1AF5"/>
    <w:rsid w:val="005E0CE7"/>
    <w:rsid w:val="005E4A5A"/>
    <w:rsid w:val="00640840"/>
    <w:rsid w:val="0067582C"/>
    <w:rsid w:val="006B673A"/>
    <w:rsid w:val="006D3F8A"/>
    <w:rsid w:val="00710D3F"/>
    <w:rsid w:val="007160EF"/>
    <w:rsid w:val="0072024F"/>
    <w:rsid w:val="0074212C"/>
    <w:rsid w:val="007B7754"/>
    <w:rsid w:val="00807B55"/>
    <w:rsid w:val="00812A20"/>
    <w:rsid w:val="0084040D"/>
    <w:rsid w:val="008B4E1E"/>
    <w:rsid w:val="008C2E92"/>
    <w:rsid w:val="00921F45"/>
    <w:rsid w:val="0094063E"/>
    <w:rsid w:val="00942C7E"/>
    <w:rsid w:val="00956C83"/>
    <w:rsid w:val="00966048"/>
    <w:rsid w:val="0097056F"/>
    <w:rsid w:val="00980845"/>
    <w:rsid w:val="009E3237"/>
    <w:rsid w:val="009F02A8"/>
    <w:rsid w:val="00A14EFA"/>
    <w:rsid w:val="00A224D9"/>
    <w:rsid w:val="00A3788E"/>
    <w:rsid w:val="00A52A44"/>
    <w:rsid w:val="00A60BE4"/>
    <w:rsid w:val="00A80436"/>
    <w:rsid w:val="00A846DE"/>
    <w:rsid w:val="00A87760"/>
    <w:rsid w:val="00AA68DC"/>
    <w:rsid w:val="00AC0231"/>
    <w:rsid w:val="00AC4139"/>
    <w:rsid w:val="00B35C24"/>
    <w:rsid w:val="00BD6C82"/>
    <w:rsid w:val="00C37868"/>
    <w:rsid w:val="00C37E75"/>
    <w:rsid w:val="00C80DA7"/>
    <w:rsid w:val="00CA0C78"/>
    <w:rsid w:val="00CB5292"/>
    <w:rsid w:val="00CC6F0F"/>
    <w:rsid w:val="00CD2DE2"/>
    <w:rsid w:val="00CE60D8"/>
    <w:rsid w:val="00D62CF8"/>
    <w:rsid w:val="00DC7728"/>
    <w:rsid w:val="00DE3D9D"/>
    <w:rsid w:val="00E07C36"/>
    <w:rsid w:val="00E16D5C"/>
    <w:rsid w:val="00E360A0"/>
    <w:rsid w:val="00E46047"/>
    <w:rsid w:val="00E971D0"/>
    <w:rsid w:val="00EF12F7"/>
    <w:rsid w:val="00F967DE"/>
    <w:rsid w:val="00FC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A8E8"/>
  <w15:chartTrackingRefBased/>
  <w15:docId w15:val="{3A1E3994-4DC8-48C0-85F2-F5FF6D3F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0D8"/>
    <w:rPr>
      <w:color w:val="0563C1" w:themeColor="hyperlink"/>
      <w:u w:val="single"/>
    </w:rPr>
  </w:style>
  <w:style w:type="paragraph" w:styleId="a4">
    <w:name w:val="List Paragraph"/>
    <w:basedOn w:val="a"/>
    <w:uiPriority w:val="34"/>
    <w:qFormat/>
    <w:rsid w:val="005A0556"/>
    <w:pPr>
      <w:ind w:left="720"/>
      <w:contextualSpacing/>
    </w:pPr>
  </w:style>
  <w:style w:type="paragraph" w:styleId="a5">
    <w:name w:val="Balloon Text"/>
    <w:basedOn w:val="a"/>
    <w:link w:val="a6"/>
    <w:uiPriority w:val="99"/>
    <w:semiHidden/>
    <w:unhideWhenUsed/>
    <w:rsid w:val="00E460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6047"/>
    <w:rPr>
      <w:rFonts w:ascii="Segoe UI" w:hAnsi="Segoe UI" w:cs="Segoe UI"/>
      <w:sz w:val="18"/>
      <w:szCs w:val="18"/>
    </w:rPr>
  </w:style>
  <w:style w:type="paragraph" w:styleId="a7">
    <w:name w:val="Normal (Web)"/>
    <w:basedOn w:val="a"/>
    <w:uiPriority w:val="99"/>
    <w:rsid w:val="00A14EFA"/>
    <w:pPr>
      <w:spacing w:before="225" w:after="225"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A68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68DC"/>
  </w:style>
  <w:style w:type="paragraph" w:styleId="aa">
    <w:name w:val="footer"/>
    <w:basedOn w:val="a"/>
    <w:link w:val="ab"/>
    <w:uiPriority w:val="99"/>
    <w:unhideWhenUsed/>
    <w:rsid w:val="00AA68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_soyuz@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Поправко</dc:creator>
  <cp:keywords/>
  <dc:description/>
  <cp:lastModifiedBy>Пользователь Microsoft Office</cp:lastModifiedBy>
  <cp:revision>2</cp:revision>
  <cp:lastPrinted>2019-02-28T11:38:00Z</cp:lastPrinted>
  <dcterms:created xsi:type="dcterms:W3CDTF">2019-02-28T14:47:00Z</dcterms:created>
  <dcterms:modified xsi:type="dcterms:W3CDTF">2019-02-28T14:47:00Z</dcterms:modified>
</cp:coreProperties>
</file>